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3DFFD" w14:textId="12FD105C" w:rsidR="00821FB2" w:rsidRPr="00DF6ACD" w:rsidRDefault="004B58E2">
      <w:pPr>
        <w:rPr>
          <w:b/>
          <w:bCs/>
        </w:rPr>
      </w:pPr>
      <w:r w:rsidRPr="00DF6ACD">
        <w:rPr>
          <w:b/>
          <w:bCs/>
        </w:rPr>
        <w:t>Informacja dot. przyjęcia Uchwał podczas I</w:t>
      </w:r>
      <w:r w:rsidR="002628DC" w:rsidRPr="00DF6ACD">
        <w:rPr>
          <w:b/>
          <w:bCs/>
        </w:rPr>
        <w:t>I</w:t>
      </w:r>
      <w:r w:rsidRPr="00DF6ACD">
        <w:rPr>
          <w:b/>
          <w:bCs/>
        </w:rPr>
        <w:t xml:space="preserve"> KM FERC, który miał miejsce w dniu </w:t>
      </w:r>
      <w:r w:rsidR="002628DC" w:rsidRPr="00DF6ACD">
        <w:rPr>
          <w:b/>
          <w:bCs/>
        </w:rPr>
        <w:t>30</w:t>
      </w:r>
      <w:r w:rsidRPr="00DF6ACD">
        <w:rPr>
          <w:b/>
          <w:bCs/>
        </w:rPr>
        <w:t>.0</w:t>
      </w:r>
      <w:r w:rsidR="002628DC" w:rsidRPr="00DF6ACD">
        <w:rPr>
          <w:b/>
          <w:bCs/>
        </w:rPr>
        <w:t>5</w:t>
      </w:r>
      <w:r w:rsidRPr="00DF6ACD">
        <w:rPr>
          <w:b/>
          <w:bCs/>
        </w:rPr>
        <w:t>.2023 r.</w:t>
      </w:r>
    </w:p>
    <w:p w14:paraId="1169470E" w14:textId="0ED7AF51" w:rsidR="002628DC" w:rsidRPr="002628DC" w:rsidRDefault="002628DC"/>
    <w:p w14:paraId="2E3BB8F2" w14:textId="7C879A0A" w:rsidR="002628DC" w:rsidRPr="002628DC" w:rsidRDefault="002628DC" w:rsidP="002628DC">
      <w:pPr>
        <w:pStyle w:val="Akapitzlist"/>
        <w:numPr>
          <w:ilvl w:val="0"/>
          <w:numId w:val="2"/>
        </w:numPr>
      </w:pPr>
      <w:r w:rsidRPr="002628DC">
        <w:t>Uchwała nr 6 Komitetu Monitorującego program Fundusze Europejskie na Rozwój</w:t>
      </w:r>
    </w:p>
    <w:p w14:paraId="4432EF16" w14:textId="77777777" w:rsidR="002628DC" w:rsidRPr="002628DC" w:rsidRDefault="002628DC" w:rsidP="002628DC">
      <w:pPr>
        <w:ind w:left="709"/>
      </w:pPr>
      <w:r w:rsidRPr="002628DC">
        <w:t>Cyfrowy 2021-2027 z dnia 30 maja 2023 r. w sprawie zatwierdzenia metodyki</w:t>
      </w:r>
    </w:p>
    <w:p w14:paraId="710AEA4B" w14:textId="77777777" w:rsidR="002628DC" w:rsidRPr="002628DC" w:rsidRDefault="002628DC" w:rsidP="002628DC">
      <w:pPr>
        <w:ind w:left="709"/>
      </w:pPr>
      <w:r w:rsidRPr="002628DC">
        <w:t>wyboru projektów w sposób konkurencyjny oraz kryteriów wyboru projektów</w:t>
      </w:r>
    </w:p>
    <w:p w14:paraId="4ACB2E24" w14:textId="77777777" w:rsidR="002628DC" w:rsidRPr="002628DC" w:rsidRDefault="002628DC" w:rsidP="002628DC">
      <w:pPr>
        <w:ind w:left="709"/>
      </w:pPr>
      <w:r w:rsidRPr="002628DC">
        <w:t>w sposób konkurencyjny w działaniu 2.1 Wysoka jakość i dostępność e-usług</w:t>
      </w:r>
    </w:p>
    <w:p w14:paraId="6FB5EE52" w14:textId="77777777" w:rsidR="002628DC" w:rsidRPr="002628DC" w:rsidRDefault="002628DC" w:rsidP="002628DC">
      <w:pPr>
        <w:ind w:left="709"/>
      </w:pPr>
      <w:r w:rsidRPr="002628DC">
        <w:t>publicznych w programie Fundusze Europejskie na Rozwój Cyfrowy 2021-2027</w:t>
      </w:r>
    </w:p>
    <w:p w14:paraId="3184B86D" w14:textId="606386AC" w:rsidR="002628DC" w:rsidRDefault="002628DC" w:rsidP="002628DC">
      <w:pPr>
        <w:ind w:left="709"/>
      </w:pPr>
      <w:r w:rsidRPr="002628DC">
        <w:t>(FERC).</w:t>
      </w:r>
    </w:p>
    <w:p w14:paraId="39787F49" w14:textId="628CED2C" w:rsidR="002628DC" w:rsidRDefault="002628DC" w:rsidP="002628DC">
      <w:pPr>
        <w:ind w:left="709"/>
      </w:pPr>
      <w:bookmarkStart w:id="0" w:name="_Hlk136856023"/>
      <w:r>
        <w:t>Uchwała nr 6 została przyjęta zwykłą większością głosów - głos oddało 32 osoby:</w:t>
      </w:r>
    </w:p>
    <w:p w14:paraId="5EB7EEDB" w14:textId="7AF8C761" w:rsidR="002628DC" w:rsidRDefault="002628DC" w:rsidP="002628DC">
      <w:pPr>
        <w:ind w:left="709"/>
      </w:pPr>
      <w:r>
        <w:t>•</w:t>
      </w:r>
      <w:r>
        <w:tab/>
        <w:t>Za przyjęciem uchwały głosowało 26 członków/zastępców członków;</w:t>
      </w:r>
    </w:p>
    <w:p w14:paraId="51533182" w14:textId="4562D26E" w:rsidR="002628DC" w:rsidRDefault="002628DC" w:rsidP="002628DC">
      <w:pPr>
        <w:ind w:left="709"/>
      </w:pPr>
      <w:r>
        <w:t>•</w:t>
      </w:r>
      <w:r>
        <w:tab/>
        <w:t>Wstrzymał</w:t>
      </w:r>
      <w:r w:rsidR="00DF2321">
        <w:t>o</w:t>
      </w:r>
      <w:r>
        <w:t xml:space="preserve"> się od głosu 5 człon</w:t>
      </w:r>
      <w:r w:rsidR="00DF2321">
        <w:t>ków</w:t>
      </w:r>
      <w:r>
        <w:t>/zastępc</w:t>
      </w:r>
      <w:r w:rsidR="00DF2321">
        <w:t>ów</w:t>
      </w:r>
      <w:r>
        <w:t xml:space="preserve"> członka;</w:t>
      </w:r>
    </w:p>
    <w:p w14:paraId="65326147" w14:textId="3027656A" w:rsidR="002628DC" w:rsidRDefault="002628DC" w:rsidP="002628DC">
      <w:pPr>
        <w:ind w:left="709"/>
      </w:pPr>
      <w:r>
        <w:t>•</w:t>
      </w:r>
      <w:r>
        <w:tab/>
        <w:t>Przeciw zagłosował 1 człon</w:t>
      </w:r>
      <w:r w:rsidR="00DF2321">
        <w:t>ek</w:t>
      </w:r>
      <w:r>
        <w:t>/ zastęp</w:t>
      </w:r>
      <w:r w:rsidR="00DF2321">
        <w:t>ca</w:t>
      </w:r>
      <w:r>
        <w:t xml:space="preserve"> członk</w:t>
      </w:r>
      <w:r w:rsidR="00DF2321">
        <w:t>a</w:t>
      </w:r>
      <w:r>
        <w:t>.</w:t>
      </w:r>
    </w:p>
    <w:bookmarkEnd w:id="0"/>
    <w:p w14:paraId="398E9ADD" w14:textId="3F0A6F27" w:rsidR="002628DC" w:rsidRPr="002628DC" w:rsidRDefault="002628DC" w:rsidP="002628DC">
      <w:pPr>
        <w:pStyle w:val="Akapitzlist"/>
        <w:numPr>
          <w:ilvl w:val="0"/>
          <w:numId w:val="2"/>
        </w:numPr>
      </w:pPr>
      <w:r w:rsidRPr="002628DC">
        <w:t>Uchwała nr 7 Komitetu Monitorującego program Fundusze Europejskie na Rozwój</w:t>
      </w:r>
    </w:p>
    <w:p w14:paraId="2ED7E747" w14:textId="77777777" w:rsidR="002628DC" w:rsidRPr="002628DC" w:rsidRDefault="002628DC" w:rsidP="002628DC">
      <w:pPr>
        <w:ind w:left="709"/>
      </w:pPr>
      <w:r w:rsidRPr="002628DC">
        <w:t>Cyfrowy 2021-2027 z dnia 30 maja 2023 r. w sprawie zatwierdzenia metodyki</w:t>
      </w:r>
    </w:p>
    <w:p w14:paraId="2BD06436" w14:textId="77777777" w:rsidR="002628DC" w:rsidRPr="002628DC" w:rsidRDefault="002628DC" w:rsidP="002628DC">
      <w:pPr>
        <w:ind w:left="709"/>
      </w:pPr>
      <w:r w:rsidRPr="002628DC">
        <w:t>wyboru projektów w sposób niekonkurencyjny oraz kryteriów wyboru projektów</w:t>
      </w:r>
    </w:p>
    <w:p w14:paraId="74A14827" w14:textId="77777777" w:rsidR="002628DC" w:rsidRPr="002628DC" w:rsidRDefault="002628DC" w:rsidP="002628DC">
      <w:pPr>
        <w:ind w:left="709"/>
      </w:pPr>
      <w:r w:rsidRPr="002628DC">
        <w:t>w sposób niekonkurencyjny w działaniu 2.1 Wysoka jakość i dostępność e-usług</w:t>
      </w:r>
    </w:p>
    <w:p w14:paraId="6A59E685" w14:textId="77777777" w:rsidR="002628DC" w:rsidRPr="002628DC" w:rsidRDefault="002628DC" w:rsidP="002628DC">
      <w:pPr>
        <w:ind w:left="709"/>
      </w:pPr>
      <w:r w:rsidRPr="002628DC">
        <w:t>publicznych w programie Fundusze Europejskie na Rozwój Cyfrowy 2021-2027</w:t>
      </w:r>
    </w:p>
    <w:p w14:paraId="15ED5AF4" w14:textId="35F40453" w:rsidR="002628DC" w:rsidRDefault="002628DC" w:rsidP="002628DC">
      <w:pPr>
        <w:ind w:left="709"/>
      </w:pPr>
      <w:r w:rsidRPr="002628DC">
        <w:t>(FERC).</w:t>
      </w:r>
    </w:p>
    <w:p w14:paraId="1C0EE780" w14:textId="77BB2375" w:rsidR="002628DC" w:rsidRDefault="002628DC" w:rsidP="002628DC">
      <w:pPr>
        <w:ind w:left="709"/>
      </w:pPr>
      <w:bookmarkStart w:id="1" w:name="_Hlk136856092"/>
      <w:r>
        <w:t xml:space="preserve">Uchwała nr </w:t>
      </w:r>
      <w:r w:rsidR="00DF2321">
        <w:t>7</w:t>
      </w:r>
      <w:r>
        <w:t xml:space="preserve"> została przyjęta zwykłą większością głosów - głos oddał</w:t>
      </w:r>
      <w:r w:rsidR="00DF2321">
        <w:t>y</w:t>
      </w:r>
      <w:r>
        <w:t xml:space="preserve"> 32 osoby:</w:t>
      </w:r>
    </w:p>
    <w:p w14:paraId="02D3CDE1" w14:textId="77777777" w:rsidR="002628DC" w:rsidRDefault="002628DC" w:rsidP="002628DC">
      <w:pPr>
        <w:ind w:left="709"/>
      </w:pPr>
      <w:r>
        <w:t>•</w:t>
      </w:r>
      <w:r>
        <w:tab/>
        <w:t>Za przyjęciem uchwały głosowało 26 członków/zastępców członków;</w:t>
      </w:r>
    </w:p>
    <w:p w14:paraId="128DE2F1" w14:textId="7020FFEF" w:rsidR="002628DC" w:rsidRDefault="002628DC" w:rsidP="002628DC">
      <w:pPr>
        <w:ind w:left="709"/>
      </w:pPr>
      <w:r>
        <w:t>•</w:t>
      </w:r>
      <w:r>
        <w:tab/>
        <w:t>Wstrzymał</w:t>
      </w:r>
      <w:r w:rsidR="00DF2321">
        <w:t>o</w:t>
      </w:r>
      <w:r>
        <w:t xml:space="preserve"> się od głosu 5 człon</w:t>
      </w:r>
      <w:r w:rsidR="00DF2321">
        <w:t>ków</w:t>
      </w:r>
      <w:r>
        <w:t>/zastępc</w:t>
      </w:r>
      <w:r w:rsidR="00DF2321">
        <w:t>ów</w:t>
      </w:r>
      <w:r>
        <w:t xml:space="preserve"> członka;</w:t>
      </w:r>
    </w:p>
    <w:p w14:paraId="6D56BA51" w14:textId="5FE18719" w:rsidR="002628DC" w:rsidRPr="002628DC" w:rsidRDefault="002628DC" w:rsidP="00DF2321">
      <w:pPr>
        <w:ind w:left="709"/>
      </w:pPr>
      <w:r>
        <w:t>•</w:t>
      </w:r>
      <w:r>
        <w:tab/>
        <w:t>Przeciw zagłosował 1 człon</w:t>
      </w:r>
      <w:r w:rsidR="00DF2321">
        <w:t>ek</w:t>
      </w:r>
      <w:r>
        <w:t>/ zastępc</w:t>
      </w:r>
      <w:r w:rsidR="00DF2321">
        <w:t>a</w:t>
      </w:r>
      <w:r>
        <w:t xml:space="preserve"> członk</w:t>
      </w:r>
      <w:r w:rsidR="00DF2321">
        <w:t>a</w:t>
      </w:r>
      <w:r>
        <w:t>.</w:t>
      </w:r>
      <w:bookmarkEnd w:id="1"/>
    </w:p>
    <w:p w14:paraId="652B375B" w14:textId="786C5CC2" w:rsidR="002628DC" w:rsidRPr="002628DC" w:rsidRDefault="002628DC" w:rsidP="002628DC">
      <w:pPr>
        <w:pStyle w:val="Akapitzlist"/>
        <w:numPr>
          <w:ilvl w:val="0"/>
          <w:numId w:val="2"/>
        </w:numPr>
      </w:pPr>
      <w:r w:rsidRPr="002628DC">
        <w:t>Uchwała nr 8 Komitetu Monitorującego program Fundusze Europejskie na Rozwój</w:t>
      </w:r>
    </w:p>
    <w:p w14:paraId="45F794F8" w14:textId="77777777" w:rsidR="002628DC" w:rsidRPr="002628DC" w:rsidRDefault="002628DC" w:rsidP="002628DC">
      <w:pPr>
        <w:ind w:left="851" w:hanging="142"/>
      </w:pPr>
      <w:r w:rsidRPr="002628DC">
        <w:t>Cyfrowy 2021-2027 z dnia 30 maja 2023 r. w sprawie zatwierdzenia metodyki</w:t>
      </w:r>
    </w:p>
    <w:p w14:paraId="461AD20C" w14:textId="77777777" w:rsidR="002628DC" w:rsidRPr="002628DC" w:rsidRDefault="002628DC" w:rsidP="002628DC">
      <w:pPr>
        <w:ind w:left="851" w:hanging="142"/>
      </w:pPr>
      <w:r w:rsidRPr="002628DC">
        <w:t>wyboru projektów w sposób konkurencyjny oraz kryteriów wyboru projektów</w:t>
      </w:r>
    </w:p>
    <w:p w14:paraId="23E9D1C5" w14:textId="77777777" w:rsidR="002628DC" w:rsidRPr="002628DC" w:rsidRDefault="002628DC" w:rsidP="00DF2321">
      <w:pPr>
        <w:ind w:firstLine="709"/>
      </w:pPr>
      <w:r w:rsidRPr="002628DC">
        <w:t>w sposób konkurencyjny (dla zasobów kultury) w działaniu 2.3 Cyfrowa dostępność</w:t>
      </w:r>
    </w:p>
    <w:p w14:paraId="5C2126A4" w14:textId="77777777" w:rsidR="002628DC" w:rsidRPr="002628DC" w:rsidRDefault="002628DC" w:rsidP="00DF2321">
      <w:pPr>
        <w:ind w:left="709"/>
      </w:pPr>
      <w:r w:rsidRPr="002628DC">
        <w:t>i ponowne wykorzystanie informacji w programie Fundusze Europejskie na Rozwój</w:t>
      </w:r>
    </w:p>
    <w:p w14:paraId="7ED444A1" w14:textId="500D55BF" w:rsidR="002628DC" w:rsidRDefault="002628DC" w:rsidP="00DF2321">
      <w:pPr>
        <w:ind w:left="709"/>
      </w:pPr>
      <w:r w:rsidRPr="002628DC">
        <w:t>Cyfrowy 2021-2027 (FERC).</w:t>
      </w:r>
    </w:p>
    <w:p w14:paraId="7B932A4A" w14:textId="538DBD66" w:rsidR="00DF2321" w:rsidRDefault="00DF2321" w:rsidP="00DF2321">
      <w:pPr>
        <w:ind w:left="709"/>
      </w:pPr>
      <w:r>
        <w:t>Uchwała nr 8 została przyjęta zwykłą większością głosów - głos oddało 31 osób:</w:t>
      </w:r>
    </w:p>
    <w:p w14:paraId="57CA4228" w14:textId="659EA6D5" w:rsidR="00DF2321" w:rsidRDefault="00DF2321" w:rsidP="00DF2321">
      <w:pPr>
        <w:ind w:left="709"/>
      </w:pPr>
      <w:r>
        <w:t>•</w:t>
      </w:r>
      <w:r>
        <w:tab/>
        <w:t>Za przyjęciem uchwały głosowało 28 członków/zastępców członków;</w:t>
      </w:r>
    </w:p>
    <w:p w14:paraId="0558DA51" w14:textId="7DCA91CC" w:rsidR="00DF2321" w:rsidRDefault="00DF2321" w:rsidP="00DF2321">
      <w:pPr>
        <w:ind w:left="709"/>
      </w:pPr>
      <w:r>
        <w:lastRenderedPageBreak/>
        <w:t>•</w:t>
      </w:r>
      <w:r>
        <w:tab/>
        <w:t>Wstrzymało się od głosu 3 członków/zastępców członka;</w:t>
      </w:r>
    </w:p>
    <w:p w14:paraId="2A9F5E80" w14:textId="7B30D308" w:rsidR="00DF2321" w:rsidRPr="002628DC" w:rsidRDefault="00DF2321" w:rsidP="00DF2321">
      <w:pPr>
        <w:ind w:left="709"/>
      </w:pPr>
      <w:r>
        <w:t>•</w:t>
      </w:r>
      <w:r>
        <w:tab/>
        <w:t>Przeciw zagłosowało 0 członków/ zastępców członków.</w:t>
      </w:r>
    </w:p>
    <w:p w14:paraId="319C6581" w14:textId="613577C6" w:rsidR="002628DC" w:rsidRPr="002628DC" w:rsidRDefault="002628DC" w:rsidP="00DF2321">
      <w:pPr>
        <w:pStyle w:val="Akapitzlist"/>
        <w:numPr>
          <w:ilvl w:val="0"/>
          <w:numId w:val="2"/>
        </w:numPr>
        <w:ind w:hanging="720"/>
      </w:pPr>
      <w:r w:rsidRPr="002628DC">
        <w:t>Uchwała nr 9 Komitetu Monitorującego program Fundusze Europejskie na Rozwój</w:t>
      </w:r>
    </w:p>
    <w:p w14:paraId="57EEC255" w14:textId="77777777" w:rsidR="002628DC" w:rsidRPr="002628DC" w:rsidRDefault="002628DC" w:rsidP="00DF2321">
      <w:pPr>
        <w:ind w:left="709"/>
      </w:pPr>
      <w:r w:rsidRPr="002628DC">
        <w:t>Cyfrowy 2021-2027 z dnia 30 maja 2023 r. w sprawie zatwierdzenia metodyki</w:t>
      </w:r>
    </w:p>
    <w:p w14:paraId="7DA217C2" w14:textId="77777777" w:rsidR="002628DC" w:rsidRPr="002628DC" w:rsidRDefault="002628DC" w:rsidP="00DF2321">
      <w:pPr>
        <w:ind w:left="709"/>
      </w:pPr>
      <w:r w:rsidRPr="002628DC">
        <w:t>wyboru projektów w sposób niekonkurencyjny oraz kryteriów wyboru projektu</w:t>
      </w:r>
    </w:p>
    <w:p w14:paraId="4E76685C" w14:textId="77777777" w:rsidR="002628DC" w:rsidRPr="002628DC" w:rsidRDefault="002628DC" w:rsidP="00DF2321">
      <w:pPr>
        <w:ind w:left="709"/>
      </w:pPr>
      <w:r w:rsidRPr="002628DC">
        <w:t>wybieranego w sposób niekonkurencyjny dotyczącego zapewnienia</w:t>
      </w:r>
    </w:p>
    <w:p w14:paraId="2F8E6711" w14:textId="77777777" w:rsidR="002628DC" w:rsidRPr="002628DC" w:rsidRDefault="002628DC" w:rsidP="00DF2321">
      <w:pPr>
        <w:ind w:left="709"/>
      </w:pPr>
      <w:proofErr w:type="spellStart"/>
      <w:r w:rsidRPr="002628DC">
        <w:t>cyberbezpieczeństwa</w:t>
      </w:r>
      <w:proofErr w:type="spellEnd"/>
      <w:r w:rsidRPr="002628DC">
        <w:t xml:space="preserve"> w działaniu 2.2 Wzmocnienie krajowego systemu</w:t>
      </w:r>
    </w:p>
    <w:p w14:paraId="0514C242" w14:textId="77777777" w:rsidR="002628DC" w:rsidRPr="002628DC" w:rsidRDefault="002628DC" w:rsidP="00DF2321">
      <w:pPr>
        <w:ind w:left="709"/>
      </w:pPr>
      <w:proofErr w:type="spellStart"/>
      <w:r w:rsidRPr="002628DC">
        <w:t>cyberbezpieczeństwa</w:t>
      </w:r>
      <w:proofErr w:type="spellEnd"/>
      <w:r w:rsidRPr="002628DC">
        <w:t xml:space="preserve"> w programie Fundusze Europejskie na Rozwój Cyfrowy</w:t>
      </w:r>
    </w:p>
    <w:p w14:paraId="086D119B" w14:textId="3C14F178" w:rsidR="002628DC" w:rsidRDefault="002628DC" w:rsidP="00DF2321">
      <w:pPr>
        <w:ind w:left="709"/>
      </w:pPr>
      <w:r w:rsidRPr="002628DC">
        <w:t>2021-2027 (FERC).</w:t>
      </w:r>
    </w:p>
    <w:p w14:paraId="577DF33C" w14:textId="6E9236EF" w:rsidR="00DF2321" w:rsidRDefault="00DF2321" w:rsidP="00DF2321">
      <w:pPr>
        <w:ind w:left="709"/>
      </w:pPr>
      <w:r>
        <w:t>Uchwała nr 9 została przyjęta zwykłą większością głosów - głos oddało 31 osoby:</w:t>
      </w:r>
    </w:p>
    <w:p w14:paraId="15E91F03" w14:textId="77777777" w:rsidR="00DF2321" w:rsidRDefault="00DF2321" w:rsidP="00DF2321">
      <w:pPr>
        <w:ind w:left="709"/>
      </w:pPr>
      <w:r>
        <w:t>•</w:t>
      </w:r>
      <w:r>
        <w:tab/>
        <w:t>Za przyjęciem uchwały głosowało 26 członków/zastępców członków;</w:t>
      </w:r>
    </w:p>
    <w:p w14:paraId="2B57843E" w14:textId="0C7FB78A" w:rsidR="00DF2321" w:rsidRDefault="00DF2321" w:rsidP="00DF2321">
      <w:pPr>
        <w:ind w:left="709"/>
      </w:pPr>
      <w:r>
        <w:t>•</w:t>
      </w:r>
      <w:r>
        <w:tab/>
        <w:t>Wstrzymało się od głosu 6 członków/zastępców członka;</w:t>
      </w:r>
    </w:p>
    <w:p w14:paraId="5779034E" w14:textId="10003BE5" w:rsidR="00DF2321" w:rsidRDefault="00DF2321" w:rsidP="00DF2321">
      <w:pPr>
        <w:ind w:left="709"/>
      </w:pPr>
      <w:r>
        <w:t>•</w:t>
      </w:r>
      <w:r>
        <w:tab/>
        <w:t>Przeciw zagłosowało 0 członków/ zastępców członków.</w:t>
      </w:r>
    </w:p>
    <w:p w14:paraId="0A8051F4" w14:textId="77777777" w:rsidR="00DF2321" w:rsidRPr="002628DC" w:rsidRDefault="00DF2321" w:rsidP="002628DC"/>
    <w:p w14:paraId="0F25D346" w14:textId="77777777" w:rsidR="002628DC" w:rsidRPr="002628DC" w:rsidRDefault="002628DC" w:rsidP="002628DC">
      <w:r w:rsidRPr="002628DC">
        <w:t>W trakcie posiedzenia Komitetu uchwała przyjmowana jest zwykłą większością głosów,</w:t>
      </w:r>
    </w:p>
    <w:p w14:paraId="3926E924" w14:textId="77777777" w:rsidR="002628DC" w:rsidRPr="002628DC" w:rsidRDefault="002628DC" w:rsidP="002628DC">
      <w:r w:rsidRPr="002628DC">
        <w:t>jeżeli liczba osób uprawnionych do głosowania, która wzięła w nim udział, była równa co</w:t>
      </w:r>
    </w:p>
    <w:p w14:paraId="24CAD336" w14:textId="77777777" w:rsidR="002628DC" w:rsidRPr="002628DC" w:rsidRDefault="002628DC" w:rsidP="002628DC">
      <w:r w:rsidRPr="002628DC">
        <w:t>najmniej połowie liczby osób uprawnionych do głosowania.</w:t>
      </w:r>
    </w:p>
    <w:p w14:paraId="14157CE3" w14:textId="77777777" w:rsidR="002628DC" w:rsidRPr="002628DC" w:rsidRDefault="002628DC" w:rsidP="002628DC">
      <w:r w:rsidRPr="002628DC">
        <w:t>W głosowaniu przeprowadzonym na II. posiedzeniu Komitetu Monitorującego program</w:t>
      </w:r>
    </w:p>
    <w:p w14:paraId="1764C1C5" w14:textId="77777777" w:rsidR="002628DC" w:rsidRPr="002628DC" w:rsidRDefault="002628DC" w:rsidP="002628DC">
      <w:r w:rsidRPr="002628DC">
        <w:t>Fundusze Europejskie na Rozwój Cyfrowy 2021-2027 stwierdzono kworum (wynoszące 23</w:t>
      </w:r>
    </w:p>
    <w:p w14:paraId="0F6A69FA" w14:textId="77777777" w:rsidR="002628DC" w:rsidRPr="002628DC" w:rsidRDefault="002628DC" w:rsidP="002628DC">
      <w:r w:rsidRPr="002628DC">
        <w:t>osoby).</w:t>
      </w:r>
    </w:p>
    <w:p w14:paraId="1DE17859" w14:textId="77777777" w:rsidR="00821FB2" w:rsidRPr="002628DC" w:rsidRDefault="00821FB2" w:rsidP="00821FB2"/>
    <w:sectPr w:rsidR="00821FB2" w:rsidRPr="002628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F7380" w14:textId="77777777" w:rsidR="004B58E2" w:rsidRDefault="004B58E2" w:rsidP="004B58E2">
      <w:pPr>
        <w:spacing w:after="0" w:line="240" w:lineRule="auto"/>
      </w:pPr>
      <w:r>
        <w:separator/>
      </w:r>
    </w:p>
  </w:endnote>
  <w:endnote w:type="continuationSeparator" w:id="0">
    <w:p w14:paraId="73D0E4B4" w14:textId="77777777" w:rsidR="004B58E2" w:rsidRDefault="004B58E2" w:rsidP="004B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6F88" w14:textId="77777777" w:rsidR="004B58E2" w:rsidRDefault="004B58E2" w:rsidP="004B58E2">
      <w:pPr>
        <w:spacing w:after="0" w:line="240" w:lineRule="auto"/>
      </w:pPr>
      <w:r>
        <w:separator/>
      </w:r>
    </w:p>
  </w:footnote>
  <w:footnote w:type="continuationSeparator" w:id="0">
    <w:p w14:paraId="2CE09599" w14:textId="77777777" w:rsidR="004B58E2" w:rsidRDefault="004B58E2" w:rsidP="004B5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3C11" w14:textId="7EA5322F" w:rsidR="004B58E2" w:rsidRDefault="004B58E2">
    <w:pPr>
      <w:pStyle w:val="Nagwek"/>
    </w:pPr>
    <w:r>
      <w:rPr>
        <w:noProof/>
      </w:rPr>
      <w:drawing>
        <wp:inline distT="0" distB="0" distL="0" distR="0" wp14:anchorId="21ECF768" wp14:editId="5776ABAF">
          <wp:extent cx="5749290" cy="853440"/>
          <wp:effectExtent l="0" t="0" r="381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022B7"/>
    <w:multiLevelType w:val="hybridMultilevel"/>
    <w:tmpl w:val="3A9E2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44220"/>
    <w:multiLevelType w:val="hybridMultilevel"/>
    <w:tmpl w:val="94A28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CA"/>
    <w:rsid w:val="002628DC"/>
    <w:rsid w:val="004B58E2"/>
    <w:rsid w:val="005F360F"/>
    <w:rsid w:val="006C5FF9"/>
    <w:rsid w:val="00821FB2"/>
    <w:rsid w:val="00833308"/>
    <w:rsid w:val="00953631"/>
    <w:rsid w:val="00B25111"/>
    <w:rsid w:val="00B75CCA"/>
    <w:rsid w:val="00DF2321"/>
    <w:rsid w:val="00DF6ACD"/>
    <w:rsid w:val="00F1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E67F17"/>
  <w15:chartTrackingRefBased/>
  <w15:docId w15:val="{6F2AFB54-E0C2-45F5-87AA-E7690431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F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5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8E2"/>
  </w:style>
  <w:style w:type="paragraph" w:styleId="Stopka">
    <w:name w:val="footer"/>
    <w:basedOn w:val="Normalny"/>
    <w:link w:val="StopkaZnak"/>
    <w:uiPriority w:val="99"/>
    <w:unhideWhenUsed/>
    <w:rsid w:val="004B5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Wańczycka-Gawdzik Maja</dc:creator>
  <cp:keywords/>
  <dc:description/>
  <cp:lastModifiedBy>Rudalska Aneta</cp:lastModifiedBy>
  <cp:revision>2</cp:revision>
  <dcterms:created xsi:type="dcterms:W3CDTF">2023-06-06T09:18:00Z</dcterms:created>
  <dcterms:modified xsi:type="dcterms:W3CDTF">2023-06-06T09:18:00Z</dcterms:modified>
</cp:coreProperties>
</file>