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1913" w14:textId="5EED05DF" w:rsidR="003924A4" w:rsidRPr="00B70A96" w:rsidRDefault="003924A4" w:rsidP="009C03F9">
      <w:pPr>
        <w:spacing w:after="120" w:line="240" w:lineRule="auto"/>
        <w:jc w:val="center"/>
        <w:rPr>
          <w:rFonts w:cs="Calibri"/>
          <w:b/>
        </w:rPr>
      </w:pPr>
      <w:r w:rsidRPr="00B70A96">
        <w:rPr>
          <w:rFonts w:cs="Calibri"/>
          <w:b/>
        </w:rPr>
        <w:t xml:space="preserve">Protokół z </w:t>
      </w:r>
      <w:r w:rsidR="00270D43" w:rsidRPr="00B70A96">
        <w:rPr>
          <w:rFonts w:cs="Calibri"/>
          <w:b/>
        </w:rPr>
        <w:t>I</w:t>
      </w:r>
      <w:r w:rsidR="00D464B8" w:rsidRPr="00B70A96">
        <w:rPr>
          <w:rFonts w:cs="Calibri"/>
          <w:b/>
        </w:rPr>
        <w:t>I</w:t>
      </w:r>
      <w:r w:rsidRPr="00B70A96">
        <w:rPr>
          <w:rFonts w:cs="Calibri"/>
          <w:b/>
        </w:rPr>
        <w:t xml:space="preserve"> posiedzenia Komitetu Monitorującego</w:t>
      </w:r>
    </w:p>
    <w:p w14:paraId="72B699E2" w14:textId="2B9D1FCB" w:rsidR="003924A4" w:rsidRPr="00B70A96" w:rsidRDefault="002D765B" w:rsidP="009C03F9">
      <w:pPr>
        <w:spacing w:after="120" w:line="240" w:lineRule="auto"/>
        <w:jc w:val="center"/>
        <w:rPr>
          <w:rFonts w:cs="Calibri"/>
        </w:rPr>
      </w:pPr>
      <w:bookmarkStart w:id="0" w:name="_Hlk130799774"/>
      <w:r w:rsidRPr="00B70A96">
        <w:rPr>
          <w:rFonts w:cs="Calibri"/>
          <w:b/>
        </w:rPr>
        <w:t xml:space="preserve">program </w:t>
      </w:r>
      <w:bookmarkStart w:id="1" w:name="_Hlk130806553"/>
      <w:r w:rsidR="00270D43" w:rsidRPr="00B70A96">
        <w:rPr>
          <w:rFonts w:cs="Calibri"/>
          <w:b/>
        </w:rPr>
        <w:t>Fundusze Europejskie na Rozwój Cyfrowy</w:t>
      </w:r>
      <w:r w:rsidR="003924A4" w:rsidRPr="00B70A96">
        <w:rPr>
          <w:rFonts w:cs="Calibri"/>
          <w:b/>
        </w:rPr>
        <w:t xml:space="preserve"> 20</w:t>
      </w:r>
      <w:r w:rsidRPr="00B70A96">
        <w:rPr>
          <w:rFonts w:cs="Calibri"/>
          <w:b/>
        </w:rPr>
        <w:t>21</w:t>
      </w:r>
      <w:r w:rsidR="003924A4" w:rsidRPr="00B70A96">
        <w:rPr>
          <w:rFonts w:cs="Calibri"/>
          <w:b/>
        </w:rPr>
        <w:t xml:space="preserve"> – 202</w:t>
      </w:r>
      <w:r w:rsidRPr="00B70A96">
        <w:rPr>
          <w:rFonts w:cs="Calibri"/>
          <w:b/>
        </w:rPr>
        <w:t>7</w:t>
      </w:r>
      <w:bookmarkEnd w:id="0"/>
    </w:p>
    <w:bookmarkEnd w:id="1"/>
    <w:p w14:paraId="753B821D" w14:textId="19976788" w:rsidR="003924A4" w:rsidRPr="00B70A96" w:rsidRDefault="003924A4" w:rsidP="009C03F9">
      <w:pPr>
        <w:spacing w:after="120" w:line="240" w:lineRule="auto"/>
        <w:jc w:val="center"/>
        <w:rPr>
          <w:rFonts w:cs="Calibri"/>
          <w:b/>
        </w:rPr>
      </w:pPr>
      <w:r w:rsidRPr="00B70A96">
        <w:rPr>
          <w:rFonts w:cs="Calibri"/>
          <w:b/>
        </w:rPr>
        <w:t xml:space="preserve">z </w:t>
      </w:r>
      <w:r w:rsidR="00D464B8" w:rsidRPr="00B70A96">
        <w:rPr>
          <w:rFonts w:cs="Calibri"/>
          <w:b/>
        </w:rPr>
        <w:t>30</w:t>
      </w:r>
      <w:r w:rsidR="00732AFF" w:rsidRPr="00B70A96">
        <w:rPr>
          <w:rFonts w:cs="Calibri"/>
          <w:b/>
        </w:rPr>
        <w:t xml:space="preserve"> </w:t>
      </w:r>
      <w:r w:rsidR="00D464B8" w:rsidRPr="00B70A96">
        <w:rPr>
          <w:rFonts w:cs="Calibri"/>
          <w:b/>
        </w:rPr>
        <w:t>maja</w:t>
      </w:r>
      <w:r w:rsidRPr="00B70A96">
        <w:rPr>
          <w:rFonts w:cs="Calibri"/>
          <w:b/>
        </w:rPr>
        <w:t xml:space="preserve"> 202</w:t>
      </w:r>
      <w:r w:rsidR="002D765B" w:rsidRPr="00B70A96">
        <w:rPr>
          <w:rFonts w:cs="Calibri"/>
          <w:b/>
        </w:rPr>
        <w:t>3</w:t>
      </w:r>
      <w:r w:rsidRPr="00B70A96">
        <w:rPr>
          <w:rFonts w:cs="Calibri"/>
          <w:b/>
        </w:rPr>
        <w:t xml:space="preserve"> r.</w:t>
      </w:r>
    </w:p>
    <w:p w14:paraId="364D4055" w14:textId="39FFEE94" w:rsidR="004A2F44" w:rsidRPr="00B70A96" w:rsidRDefault="003924A4" w:rsidP="009C03F9">
      <w:pPr>
        <w:spacing w:after="120" w:line="240" w:lineRule="auto"/>
        <w:rPr>
          <w:rFonts w:cs="Calibri"/>
        </w:rPr>
      </w:pPr>
      <w:r w:rsidRPr="00B70A96">
        <w:rPr>
          <w:rFonts w:cs="Calibri"/>
        </w:rPr>
        <w:t>W posiedzeniu Komitetu Monitorującego</w:t>
      </w:r>
      <w:r w:rsidR="002D765B" w:rsidRPr="00B70A96">
        <w:rPr>
          <w:rFonts w:cs="Calibri"/>
        </w:rPr>
        <w:t xml:space="preserve"> program Fundusze Europejskie na Rozwój Cyfrowy 2021 – 2027</w:t>
      </w:r>
      <w:r w:rsidRPr="00B70A96">
        <w:rPr>
          <w:rFonts w:cs="Calibri"/>
        </w:rPr>
        <w:t xml:space="preserve"> </w:t>
      </w:r>
      <w:r w:rsidR="00947292" w:rsidRPr="00B70A96">
        <w:rPr>
          <w:rFonts w:cs="Calibri"/>
        </w:rPr>
        <w:t>(KM </w:t>
      </w:r>
      <w:r w:rsidR="002D765B" w:rsidRPr="00B70A96">
        <w:rPr>
          <w:rFonts w:cs="Calibri"/>
        </w:rPr>
        <w:t>FERC</w:t>
      </w:r>
      <w:r w:rsidR="00947292" w:rsidRPr="00B70A96">
        <w:rPr>
          <w:rFonts w:cs="Calibri"/>
        </w:rPr>
        <w:t xml:space="preserve">) </w:t>
      </w:r>
      <w:r w:rsidR="00D80236" w:rsidRPr="00B70A96">
        <w:rPr>
          <w:rFonts w:cs="Calibri"/>
        </w:rPr>
        <w:t>uczestniczyli</w:t>
      </w:r>
      <w:r w:rsidRPr="00B70A96">
        <w:rPr>
          <w:rFonts w:cs="Calibri"/>
        </w:rPr>
        <w:t xml:space="preserve"> członk</w:t>
      </w:r>
      <w:r w:rsidR="00D80236" w:rsidRPr="00B70A96">
        <w:rPr>
          <w:rFonts w:cs="Calibri"/>
        </w:rPr>
        <w:t>owie,</w:t>
      </w:r>
      <w:r w:rsidR="00AE30D2" w:rsidRPr="00B70A96">
        <w:rPr>
          <w:rFonts w:cs="Calibri"/>
        </w:rPr>
        <w:t xml:space="preserve"> zastępc</w:t>
      </w:r>
      <w:r w:rsidR="00D80236" w:rsidRPr="00B70A96">
        <w:rPr>
          <w:rFonts w:cs="Calibri"/>
        </w:rPr>
        <w:t>y</w:t>
      </w:r>
      <w:r w:rsidR="00AE30D2" w:rsidRPr="00B70A96">
        <w:rPr>
          <w:rFonts w:cs="Calibri"/>
        </w:rPr>
        <w:t xml:space="preserve"> członków</w:t>
      </w:r>
      <w:r w:rsidRPr="00B70A96">
        <w:rPr>
          <w:rFonts w:cs="Calibri"/>
        </w:rPr>
        <w:t xml:space="preserve"> oraz obserwatorzy i goście.</w:t>
      </w:r>
      <w:r w:rsidR="005F3A49" w:rsidRPr="00B70A96">
        <w:rPr>
          <w:rFonts w:cs="Calibri"/>
        </w:rPr>
        <w:t xml:space="preserve"> Ponadto w</w:t>
      </w:r>
      <w:r w:rsidR="00EE56B1" w:rsidRPr="00B70A96">
        <w:rPr>
          <w:rFonts w:cs="Calibri"/>
        </w:rPr>
        <w:t> </w:t>
      </w:r>
      <w:r w:rsidR="005F3A49" w:rsidRPr="00B70A96">
        <w:rPr>
          <w:rFonts w:cs="Calibri"/>
        </w:rPr>
        <w:t xml:space="preserve">posiedzeniu </w:t>
      </w:r>
      <w:r w:rsidR="009D6125" w:rsidRPr="00B70A96">
        <w:rPr>
          <w:rFonts w:cs="Calibri"/>
        </w:rPr>
        <w:t>uczestniczyła</w:t>
      </w:r>
      <w:r w:rsidR="005F3A49" w:rsidRPr="00B70A96">
        <w:rPr>
          <w:rFonts w:cs="Calibri"/>
        </w:rPr>
        <w:t xml:space="preserve"> przedstawicielka Komisji Europejskiej (lista osób biorących udział w posiedzeniu KM </w:t>
      </w:r>
      <w:r w:rsidR="001F1F73">
        <w:rPr>
          <w:rFonts w:cs="Calibri"/>
        </w:rPr>
        <w:t>FERC</w:t>
      </w:r>
      <w:r w:rsidR="001F1F73" w:rsidRPr="00B70A96">
        <w:rPr>
          <w:rFonts w:cs="Calibri"/>
        </w:rPr>
        <w:t xml:space="preserve"> </w:t>
      </w:r>
      <w:r w:rsidR="005F3A49" w:rsidRPr="00B70A96">
        <w:rPr>
          <w:rFonts w:cs="Calibri"/>
        </w:rPr>
        <w:t>stanowi załącznik nr 2 do protokołu).</w:t>
      </w:r>
    </w:p>
    <w:p w14:paraId="3E8CD54F" w14:textId="7D07FBA1" w:rsidR="003924A4" w:rsidRPr="00B70A96" w:rsidRDefault="003924A4" w:rsidP="009C03F9">
      <w:pPr>
        <w:spacing w:after="120" w:line="240" w:lineRule="auto"/>
        <w:jc w:val="both"/>
        <w:rPr>
          <w:rFonts w:cs="Calibri"/>
          <w:b/>
          <w:u w:val="single"/>
        </w:rPr>
      </w:pPr>
      <w:r w:rsidRPr="00B70A96">
        <w:rPr>
          <w:rFonts w:cs="Calibri"/>
          <w:b/>
          <w:u w:val="single"/>
        </w:rPr>
        <w:t>Przebieg obrad zgodnie z zaakceptowanym harmonogramem:</w:t>
      </w:r>
    </w:p>
    <w:p w14:paraId="5FF8A90A" w14:textId="1043CC74" w:rsidR="009C03F9" w:rsidRPr="009C03F9" w:rsidRDefault="00D464B8" w:rsidP="009C03F9">
      <w:pPr>
        <w:pStyle w:val="Akapitzlist"/>
        <w:numPr>
          <w:ilvl w:val="0"/>
          <w:numId w:val="1"/>
        </w:numPr>
        <w:spacing w:before="120" w:after="120" w:line="240" w:lineRule="auto"/>
        <w:ind w:hanging="720"/>
        <w:rPr>
          <w:rFonts w:cs="Calibri"/>
          <w:lang w:eastAsia="pl-PL"/>
        </w:rPr>
      </w:pPr>
      <w:r w:rsidRPr="00B70A96">
        <w:rPr>
          <w:rFonts w:cs="Calibri"/>
          <w:b/>
          <w:bCs/>
        </w:rPr>
        <w:t xml:space="preserve">Pan Rafał Sukiennik, IZ FERC </w:t>
      </w:r>
      <w:r w:rsidR="00847367" w:rsidRPr="00B70A96">
        <w:rPr>
          <w:rFonts w:cs="Calibri"/>
        </w:rPr>
        <w:t xml:space="preserve">– </w:t>
      </w:r>
      <w:r w:rsidRPr="00B70A96">
        <w:rPr>
          <w:rFonts w:cs="Calibri"/>
        </w:rPr>
        <w:t xml:space="preserve">w zastępstwie Pani Minister Małgorzaty Jarosińskiej-Jedynak </w:t>
      </w:r>
      <w:r w:rsidR="003924A4" w:rsidRPr="00B70A96">
        <w:rPr>
          <w:rFonts w:cs="Calibri"/>
          <w:lang w:eastAsia="pl-PL"/>
        </w:rPr>
        <w:t xml:space="preserve">otworzył </w:t>
      </w:r>
      <w:r w:rsidR="002D765B" w:rsidRPr="00B70A96">
        <w:rPr>
          <w:rFonts w:cs="Calibri"/>
          <w:lang w:eastAsia="pl-PL"/>
        </w:rPr>
        <w:t>I</w:t>
      </w:r>
      <w:r w:rsidRPr="00B70A96">
        <w:rPr>
          <w:rFonts w:cs="Calibri"/>
          <w:lang w:eastAsia="pl-PL"/>
        </w:rPr>
        <w:t>I</w:t>
      </w:r>
      <w:r w:rsidR="003924A4" w:rsidRPr="00B70A96">
        <w:rPr>
          <w:rFonts w:cs="Calibri"/>
          <w:lang w:eastAsia="pl-PL"/>
        </w:rPr>
        <w:t xml:space="preserve"> </w:t>
      </w:r>
      <w:r w:rsidR="00EA616E" w:rsidRPr="00B70A96">
        <w:rPr>
          <w:rFonts w:cs="Calibri"/>
          <w:lang w:eastAsia="pl-PL"/>
        </w:rPr>
        <w:t>posiedzenie KM FERC</w:t>
      </w:r>
      <w:r w:rsidRPr="00B70A96">
        <w:rPr>
          <w:rFonts w:cs="Calibri"/>
          <w:lang w:eastAsia="pl-PL"/>
        </w:rPr>
        <w:t xml:space="preserve">, przywitał gości oraz przedstawicielkę KE Panią Magdalenę Horodyską. </w:t>
      </w:r>
      <w:r w:rsidR="00EA616E" w:rsidRPr="00B70A96">
        <w:rPr>
          <w:rFonts w:cs="Calibri"/>
          <w:lang w:eastAsia="pl-PL"/>
        </w:rPr>
        <w:t xml:space="preserve">Ponadto przedstawił informacje dot. </w:t>
      </w:r>
      <w:r w:rsidRPr="00B70A96">
        <w:rPr>
          <w:rFonts w:cs="Calibri"/>
          <w:lang w:eastAsia="pl-PL"/>
        </w:rPr>
        <w:t xml:space="preserve">przyjęcia </w:t>
      </w:r>
      <w:r w:rsidR="00B87A3E" w:rsidRPr="00B70A96">
        <w:rPr>
          <w:rFonts w:cs="Calibri"/>
          <w:lang w:eastAsia="pl-PL"/>
        </w:rPr>
        <w:t xml:space="preserve">zmian </w:t>
      </w:r>
      <w:r w:rsidR="00925061">
        <w:rPr>
          <w:rFonts w:cs="Calibri"/>
          <w:lang w:eastAsia="pl-PL"/>
        </w:rPr>
        <w:t>kryteriów wyboru projektów w ramach działania 1.1 FERC</w:t>
      </w:r>
      <w:r w:rsidR="00B87A3E" w:rsidRPr="00B70A96">
        <w:rPr>
          <w:rFonts w:cs="Calibri"/>
          <w:lang w:eastAsia="pl-PL"/>
        </w:rPr>
        <w:t xml:space="preserve"> w trybie obiegowym</w:t>
      </w:r>
      <w:r w:rsidR="00A5360A">
        <w:rPr>
          <w:rFonts w:cs="Calibri"/>
          <w:lang w:eastAsia="pl-PL"/>
        </w:rPr>
        <w:t>.</w:t>
      </w:r>
      <w:r w:rsidR="00B87A3E" w:rsidRPr="00B70A96">
        <w:rPr>
          <w:rFonts w:cs="Calibri"/>
          <w:lang w:eastAsia="pl-PL"/>
        </w:rPr>
        <w:t xml:space="preserve"> Poinformował również uczestników KM, że procedowana jest zmiana </w:t>
      </w:r>
      <w:r w:rsidR="00C42BE4">
        <w:rPr>
          <w:rFonts w:cs="Calibri"/>
          <w:lang w:eastAsia="pl-PL"/>
        </w:rPr>
        <w:t>P</w:t>
      </w:r>
      <w:r w:rsidR="00C42BE4" w:rsidRPr="00B70A96">
        <w:rPr>
          <w:rFonts w:cs="Calibri"/>
          <w:lang w:eastAsia="pl-PL"/>
        </w:rPr>
        <w:t>rogramu</w:t>
      </w:r>
      <w:r w:rsidR="00B87A3E" w:rsidRPr="00B70A96">
        <w:rPr>
          <w:rFonts w:cs="Calibri"/>
          <w:lang w:eastAsia="pl-PL"/>
        </w:rPr>
        <w:t>, polegająca na wprowadzeniu stawek jednostkowych</w:t>
      </w:r>
      <w:r w:rsidR="00032D58">
        <w:rPr>
          <w:rFonts w:cs="Calibri"/>
          <w:lang w:eastAsia="pl-PL"/>
        </w:rPr>
        <w:t xml:space="preserve"> jako formy rozliczania projektów szerokopasmowych</w:t>
      </w:r>
      <w:r w:rsidR="00B87A3E" w:rsidRPr="00B70A96">
        <w:rPr>
          <w:rFonts w:cs="Calibri"/>
          <w:lang w:eastAsia="pl-PL"/>
        </w:rPr>
        <w:t xml:space="preserve">. Została uzyskana pozytywna opinia Instytucji Audytowej dla metodyki stawek jednostkowych dla I </w:t>
      </w:r>
      <w:r w:rsidR="00C42BE4">
        <w:rPr>
          <w:rFonts w:cs="Calibri"/>
          <w:lang w:eastAsia="pl-PL"/>
        </w:rPr>
        <w:t>priorytetu</w:t>
      </w:r>
      <w:r w:rsidR="00B87A3E" w:rsidRPr="00B70A96">
        <w:rPr>
          <w:rFonts w:cs="Calibri"/>
          <w:lang w:eastAsia="pl-PL"/>
        </w:rPr>
        <w:t xml:space="preserve">. Ponadto zmiana </w:t>
      </w:r>
      <w:r w:rsidR="00C42BE4">
        <w:rPr>
          <w:rFonts w:cs="Calibri"/>
          <w:lang w:eastAsia="pl-PL"/>
        </w:rPr>
        <w:t>P</w:t>
      </w:r>
      <w:r w:rsidR="00C42BE4" w:rsidRPr="00B70A96">
        <w:rPr>
          <w:rFonts w:cs="Calibri"/>
          <w:lang w:eastAsia="pl-PL"/>
        </w:rPr>
        <w:t xml:space="preserve">rogramu </w:t>
      </w:r>
      <w:r w:rsidR="00B87A3E" w:rsidRPr="00B70A96">
        <w:rPr>
          <w:rFonts w:cs="Calibri"/>
          <w:lang w:eastAsia="pl-PL"/>
        </w:rPr>
        <w:t xml:space="preserve">wraz z załącznikiem dot. stawek jednostkowych </w:t>
      </w:r>
      <w:r w:rsidR="00032D58" w:rsidRPr="00B70A96">
        <w:rPr>
          <w:rFonts w:cs="Calibri"/>
          <w:lang w:eastAsia="pl-PL"/>
        </w:rPr>
        <w:t xml:space="preserve">została przekazana </w:t>
      </w:r>
      <w:r w:rsidR="00032D58">
        <w:rPr>
          <w:rFonts w:cs="Calibri"/>
          <w:lang w:eastAsia="pl-PL"/>
        </w:rPr>
        <w:t xml:space="preserve">do rozpatrzenia przez </w:t>
      </w:r>
      <w:r w:rsidR="00B87A3E" w:rsidRPr="00B70A96">
        <w:rPr>
          <w:rFonts w:cs="Calibri"/>
          <w:lang w:eastAsia="pl-PL"/>
        </w:rPr>
        <w:t>Rad</w:t>
      </w:r>
      <w:r w:rsidR="00032D58">
        <w:rPr>
          <w:rFonts w:cs="Calibri"/>
          <w:lang w:eastAsia="pl-PL"/>
        </w:rPr>
        <w:t>ę</w:t>
      </w:r>
      <w:r w:rsidR="00B87A3E" w:rsidRPr="00B70A96">
        <w:rPr>
          <w:rFonts w:cs="Calibri"/>
          <w:lang w:eastAsia="pl-PL"/>
        </w:rPr>
        <w:t xml:space="preserve"> Ministrów</w:t>
      </w:r>
      <w:r w:rsidR="0017069C" w:rsidRPr="00B70A96">
        <w:rPr>
          <w:rFonts w:cs="Calibri"/>
          <w:lang w:eastAsia="pl-PL"/>
        </w:rPr>
        <w:t xml:space="preserve">. Dyrektor Sukiennik </w:t>
      </w:r>
      <w:r w:rsidR="00B70A96" w:rsidRPr="00B70A96">
        <w:rPr>
          <w:rFonts w:cs="Calibri"/>
          <w:lang w:eastAsia="pl-PL"/>
        </w:rPr>
        <w:t xml:space="preserve">przekazał informację, </w:t>
      </w:r>
      <w:r w:rsidR="0017069C" w:rsidRPr="00B70A96">
        <w:rPr>
          <w:rFonts w:cs="Calibri"/>
          <w:lang w:eastAsia="pl-PL"/>
        </w:rPr>
        <w:t xml:space="preserve">że </w:t>
      </w:r>
      <w:r w:rsidR="00F66F09">
        <w:rPr>
          <w:rFonts w:cs="Calibri"/>
          <w:lang w:eastAsia="pl-PL"/>
        </w:rPr>
        <w:t>następnie zmiana programu będzie wymagała zatwierdzenia przez KE. U</w:t>
      </w:r>
      <w:r w:rsidR="0017069C" w:rsidRPr="00B70A96">
        <w:rPr>
          <w:rFonts w:cs="Calibri"/>
          <w:lang w:eastAsia="pl-PL"/>
        </w:rPr>
        <w:t xml:space="preserve">możliwi </w:t>
      </w:r>
      <w:r w:rsidR="00F66F09">
        <w:rPr>
          <w:rFonts w:cs="Calibri"/>
          <w:lang w:eastAsia="pl-PL"/>
        </w:rPr>
        <w:t xml:space="preserve">to </w:t>
      </w:r>
      <w:r w:rsidR="0017069C" w:rsidRPr="00B70A96">
        <w:rPr>
          <w:rFonts w:cs="Calibri"/>
          <w:lang w:eastAsia="pl-PL"/>
        </w:rPr>
        <w:t xml:space="preserve">składanie wniosków </w:t>
      </w:r>
      <w:r w:rsidR="00A5360A" w:rsidRPr="00B70A96">
        <w:rPr>
          <w:rFonts w:cs="Calibri"/>
          <w:lang w:eastAsia="pl-PL"/>
        </w:rPr>
        <w:t>w</w:t>
      </w:r>
      <w:r w:rsidR="00A5360A">
        <w:rPr>
          <w:rFonts w:cs="Calibri"/>
          <w:lang w:eastAsia="pl-PL"/>
        </w:rPr>
        <w:t> </w:t>
      </w:r>
      <w:r w:rsidR="0017069C" w:rsidRPr="00B70A96">
        <w:rPr>
          <w:rFonts w:cs="Calibri"/>
          <w:lang w:eastAsia="pl-PL"/>
        </w:rPr>
        <w:t xml:space="preserve">tym naborze, który wkrótce zostanie </w:t>
      </w:r>
      <w:r w:rsidR="00242A2B">
        <w:rPr>
          <w:rFonts w:cs="Calibri"/>
          <w:lang w:eastAsia="pl-PL"/>
        </w:rPr>
        <w:t>ogłoszony</w:t>
      </w:r>
      <w:r w:rsidR="0017069C" w:rsidRPr="00B70A96">
        <w:rPr>
          <w:rFonts w:cs="Calibri"/>
          <w:lang w:eastAsia="pl-PL"/>
        </w:rPr>
        <w:t>. W trybie roboczym została przekazana do KE metodyka dla stawek jednostkowych, zaakceptowana przez Instytucję Audytową.</w:t>
      </w:r>
      <w:r w:rsidR="00394FA1" w:rsidRPr="00B70A96">
        <w:rPr>
          <w:rFonts w:cs="Calibri"/>
          <w:lang w:eastAsia="pl-PL"/>
        </w:rPr>
        <w:t xml:space="preserve"> </w:t>
      </w:r>
      <w:r w:rsidR="00DC551E">
        <w:rPr>
          <w:rFonts w:cs="Calibri"/>
          <w:lang w:eastAsia="pl-PL"/>
        </w:rPr>
        <w:t>Pan Dyrektor Sukiennik o</w:t>
      </w:r>
      <w:r w:rsidR="00B920B0">
        <w:rPr>
          <w:rFonts w:cs="Calibri"/>
          <w:lang w:eastAsia="pl-PL"/>
        </w:rPr>
        <w:t xml:space="preserve">mówił </w:t>
      </w:r>
      <w:r w:rsidR="00B920B0" w:rsidRPr="00B920B0">
        <w:rPr>
          <w:rFonts w:cs="Calibri"/>
          <w:lang w:eastAsia="pl-PL"/>
        </w:rPr>
        <w:t>agendę</w:t>
      </w:r>
      <w:r w:rsidR="00B920B0">
        <w:rPr>
          <w:rFonts w:cs="Calibri"/>
          <w:lang w:eastAsia="pl-PL"/>
        </w:rPr>
        <w:t xml:space="preserve"> posiedzenia i </w:t>
      </w:r>
      <w:r w:rsidR="00394FA1" w:rsidRPr="00B70A96">
        <w:rPr>
          <w:rFonts w:cs="Calibri"/>
          <w:lang w:eastAsia="pl-PL"/>
        </w:rPr>
        <w:t>poprosił o przedstawienie uwag do agendy</w:t>
      </w:r>
      <w:r w:rsidR="00B920B0">
        <w:rPr>
          <w:rFonts w:cs="Calibri"/>
          <w:lang w:eastAsia="pl-PL"/>
        </w:rPr>
        <w:t>.</w:t>
      </w:r>
      <w:r w:rsidR="00394FA1" w:rsidRPr="00B70A96">
        <w:rPr>
          <w:rFonts w:cs="Calibri"/>
          <w:lang w:eastAsia="pl-PL"/>
        </w:rPr>
        <w:t xml:space="preserve"> </w:t>
      </w:r>
      <w:r w:rsidR="00B920B0">
        <w:rPr>
          <w:rFonts w:cs="Calibri"/>
          <w:lang w:eastAsia="pl-PL"/>
        </w:rPr>
        <w:t>N</w:t>
      </w:r>
      <w:r w:rsidR="00394FA1" w:rsidRPr="00B70A96">
        <w:rPr>
          <w:rFonts w:cs="Calibri"/>
          <w:lang w:eastAsia="pl-PL"/>
        </w:rPr>
        <w:t xml:space="preserve">astępnie przekazał głos Pani Agnieszce </w:t>
      </w:r>
      <w:proofErr w:type="spellStart"/>
      <w:r w:rsidR="00394FA1" w:rsidRPr="00B70A96">
        <w:rPr>
          <w:rFonts w:cs="Calibri"/>
          <w:lang w:eastAsia="pl-PL"/>
        </w:rPr>
        <w:t>Kr</w:t>
      </w:r>
      <w:r w:rsidR="00C047C1">
        <w:rPr>
          <w:rFonts w:cs="Calibri"/>
          <w:lang w:eastAsia="pl-PL"/>
        </w:rPr>
        <w:t>a</w:t>
      </w:r>
      <w:r w:rsidR="00394FA1" w:rsidRPr="00B70A96">
        <w:rPr>
          <w:rFonts w:cs="Calibri"/>
          <w:lang w:eastAsia="pl-PL"/>
        </w:rPr>
        <w:t>uzowicz</w:t>
      </w:r>
      <w:proofErr w:type="spellEnd"/>
      <w:r w:rsidR="00B24A83" w:rsidRPr="00B70A96">
        <w:rPr>
          <w:rFonts w:cs="Calibri"/>
          <w:lang w:eastAsia="pl-PL"/>
        </w:rPr>
        <w:t xml:space="preserve">, </w:t>
      </w:r>
      <w:r w:rsidR="00B24A83" w:rsidRPr="00B70A96">
        <w:rPr>
          <w:rFonts w:cs="Calibri"/>
          <w:bCs/>
          <w:lang w:eastAsia="pl-PL"/>
        </w:rPr>
        <w:t>Zastępcy Dyrektora CPPC.</w:t>
      </w:r>
    </w:p>
    <w:p w14:paraId="14074447" w14:textId="77777777" w:rsidR="009C03F9" w:rsidRPr="009C03F9" w:rsidRDefault="009C03F9" w:rsidP="009C03F9">
      <w:pPr>
        <w:pStyle w:val="Akapitzlist"/>
        <w:spacing w:before="120" w:after="120" w:line="240" w:lineRule="auto"/>
        <w:rPr>
          <w:rFonts w:cs="Calibri"/>
          <w:lang w:eastAsia="pl-PL"/>
        </w:rPr>
      </w:pPr>
    </w:p>
    <w:p w14:paraId="18B7C0AC" w14:textId="20BEBE9B" w:rsidR="009C03F9" w:rsidRPr="009C03F9" w:rsidRDefault="00B24A83" w:rsidP="009C03F9">
      <w:pPr>
        <w:pStyle w:val="Akapitzlist"/>
        <w:spacing w:before="120" w:after="120" w:line="240" w:lineRule="auto"/>
        <w:ind w:left="708"/>
        <w:contextualSpacing w:val="0"/>
        <w:rPr>
          <w:rFonts w:cs="Calibri"/>
        </w:rPr>
      </w:pPr>
      <w:r w:rsidRPr="00B70A96">
        <w:rPr>
          <w:rFonts w:cs="Calibri"/>
          <w:b/>
        </w:rPr>
        <w:t xml:space="preserve">Pani Agnieszka </w:t>
      </w:r>
      <w:proofErr w:type="spellStart"/>
      <w:r w:rsidRPr="00B70A96">
        <w:rPr>
          <w:rFonts w:cs="Calibri"/>
          <w:b/>
        </w:rPr>
        <w:t>Krauzowicz</w:t>
      </w:r>
      <w:proofErr w:type="spellEnd"/>
      <w:r w:rsidRPr="00B70A96">
        <w:rPr>
          <w:rFonts w:cs="Calibri"/>
          <w:b/>
        </w:rPr>
        <w:t xml:space="preserve">, </w:t>
      </w:r>
      <w:r w:rsidRPr="00B70A96">
        <w:rPr>
          <w:rFonts w:cs="Calibri"/>
          <w:b/>
          <w:bCs/>
        </w:rPr>
        <w:t xml:space="preserve">IP FERC – </w:t>
      </w:r>
      <w:r w:rsidRPr="00B70A96">
        <w:rPr>
          <w:rFonts w:cs="Calibri"/>
        </w:rPr>
        <w:t>podziękowała za przedstawienie agendy spotkania oraz za prac</w:t>
      </w:r>
      <w:r w:rsidR="00191709" w:rsidRPr="00B70A96">
        <w:rPr>
          <w:rFonts w:cs="Calibri"/>
        </w:rPr>
        <w:t>e</w:t>
      </w:r>
      <w:r w:rsidRPr="00B70A96">
        <w:rPr>
          <w:rFonts w:cs="Calibri"/>
        </w:rPr>
        <w:t xml:space="preserve"> w grupie roboczej, które odbyły się w kwietniu i w maju. Poinformowała, że podczas grup roboczych kryteria</w:t>
      </w:r>
      <w:r w:rsidR="00B920B0">
        <w:rPr>
          <w:rFonts w:cs="Calibri"/>
        </w:rPr>
        <w:t>, które będą przedmiotem posiedzenia</w:t>
      </w:r>
      <w:r w:rsidRPr="00B70A96">
        <w:rPr>
          <w:rFonts w:cs="Calibri"/>
        </w:rPr>
        <w:t xml:space="preserve"> zostały bardzo szczegółowo omówione i został wypracowany kompromis</w:t>
      </w:r>
      <w:r w:rsidR="00191709" w:rsidRPr="00B70A96">
        <w:rPr>
          <w:rFonts w:cs="Calibri"/>
        </w:rPr>
        <w:t xml:space="preserve">. Wyraziła </w:t>
      </w:r>
      <w:r w:rsidR="00B920B0" w:rsidRPr="00B70A96">
        <w:rPr>
          <w:rFonts w:cs="Calibri"/>
        </w:rPr>
        <w:t>nadziej</w:t>
      </w:r>
      <w:r w:rsidR="00B920B0">
        <w:rPr>
          <w:rFonts w:cs="Calibri"/>
        </w:rPr>
        <w:t>ę</w:t>
      </w:r>
      <w:r w:rsidR="00191709" w:rsidRPr="00B70A96">
        <w:rPr>
          <w:rFonts w:cs="Calibri"/>
        </w:rPr>
        <w:t>, że wypracowany kompromis zostanie przyjęty w głosowaniu</w:t>
      </w:r>
      <w:r w:rsidR="00B920B0">
        <w:rPr>
          <w:rFonts w:cs="Calibri"/>
        </w:rPr>
        <w:t>.</w:t>
      </w:r>
    </w:p>
    <w:p w14:paraId="7AAFF45E" w14:textId="2A7082ED" w:rsidR="00A57851" w:rsidRPr="00B70A96" w:rsidRDefault="00A57851" w:rsidP="009C03F9">
      <w:pPr>
        <w:pStyle w:val="Akapitzlist"/>
        <w:spacing w:after="120" w:line="240" w:lineRule="auto"/>
        <w:ind w:left="708"/>
        <w:contextualSpacing w:val="0"/>
        <w:rPr>
          <w:rFonts w:cs="Calibri"/>
          <w:bCs/>
        </w:rPr>
      </w:pPr>
      <w:r w:rsidRPr="00B70A96">
        <w:rPr>
          <w:rFonts w:cs="Calibri"/>
          <w:b/>
        </w:rPr>
        <w:t xml:space="preserve">Pan Rafał Sukiennik, IZ FERC – </w:t>
      </w:r>
      <w:r w:rsidRPr="00B70A96">
        <w:rPr>
          <w:rFonts w:cs="Calibri"/>
          <w:bCs/>
        </w:rPr>
        <w:t xml:space="preserve">poinformował o uzyskaniu rekomendacji grupy roboczej dla </w:t>
      </w:r>
      <w:r w:rsidR="00B920B0">
        <w:rPr>
          <w:rFonts w:cs="Calibri"/>
          <w:bCs/>
        </w:rPr>
        <w:t>projekt</w:t>
      </w:r>
      <w:r w:rsidR="007F7F37">
        <w:rPr>
          <w:rFonts w:cs="Calibri"/>
          <w:bCs/>
        </w:rPr>
        <w:t>ów</w:t>
      </w:r>
      <w:r w:rsidR="00B920B0">
        <w:rPr>
          <w:rFonts w:cs="Calibri"/>
          <w:bCs/>
        </w:rPr>
        <w:t xml:space="preserve"> </w:t>
      </w:r>
      <w:r w:rsidRPr="00B70A96">
        <w:rPr>
          <w:rFonts w:cs="Calibri"/>
          <w:bCs/>
        </w:rPr>
        <w:t>kryteriów w ramach działania 2.1</w:t>
      </w:r>
      <w:r w:rsidR="00B920B0">
        <w:rPr>
          <w:rFonts w:cs="Calibri"/>
          <w:bCs/>
        </w:rPr>
        <w:t>. Grupa</w:t>
      </w:r>
      <w:r w:rsidR="007F7F37">
        <w:rPr>
          <w:rFonts w:cs="Calibri"/>
          <w:bCs/>
        </w:rPr>
        <w:t xml:space="preserve"> robocza</w:t>
      </w:r>
      <w:r w:rsidR="00DF25CC">
        <w:rPr>
          <w:rFonts w:cs="Calibri"/>
          <w:bCs/>
        </w:rPr>
        <w:t xml:space="preserve"> </w:t>
      </w:r>
      <w:r w:rsidRPr="00B70A96">
        <w:rPr>
          <w:rFonts w:cs="Calibri"/>
          <w:bCs/>
        </w:rPr>
        <w:t>z</w:t>
      </w:r>
      <w:r w:rsidR="007F7F37">
        <w:rPr>
          <w:rFonts w:cs="Calibri"/>
          <w:bCs/>
        </w:rPr>
        <w:t>e</w:t>
      </w:r>
      <w:r w:rsidRPr="00B70A96">
        <w:rPr>
          <w:rFonts w:cs="Calibri"/>
          <w:bCs/>
        </w:rPr>
        <w:t xml:space="preserve">brała się </w:t>
      </w:r>
      <w:r w:rsidR="007F7F37">
        <w:rPr>
          <w:rFonts w:cs="Calibri"/>
          <w:bCs/>
        </w:rPr>
        <w:t>dwukrotnie</w:t>
      </w:r>
      <w:r w:rsidRPr="00B70A96">
        <w:rPr>
          <w:rFonts w:cs="Calibri"/>
          <w:bCs/>
        </w:rPr>
        <w:t xml:space="preserve"> 25 kwietnia br. oraz 9 maja br. </w:t>
      </w:r>
      <w:r w:rsidR="007F7F37">
        <w:rPr>
          <w:rFonts w:cs="Calibri"/>
          <w:bCs/>
        </w:rPr>
        <w:t>w celu dyskusji nad projektami kryteriów.</w:t>
      </w:r>
      <w:r w:rsidR="007F7F37" w:rsidRPr="00B70A96">
        <w:rPr>
          <w:rFonts w:cs="Calibri"/>
          <w:bCs/>
        </w:rPr>
        <w:t xml:space="preserve"> </w:t>
      </w:r>
      <w:r w:rsidRPr="00B70A96">
        <w:rPr>
          <w:rFonts w:cs="Calibri"/>
          <w:bCs/>
        </w:rPr>
        <w:t xml:space="preserve">Przed </w:t>
      </w:r>
      <w:r w:rsidR="007F7F37">
        <w:rPr>
          <w:rFonts w:cs="Calibri"/>
          <w:bCs/>
        </w:rPr>
        <w:t xml:space="preserve">posiedzeniem KM FERC </w:t>
      </w:r>
      <w:r w:rsidRPr="00B70A96">
        <w:rPr>
          <w:rFonts w:cs="Calibri"/>
          <w:bCs/>
        </w:rPr>
        <w:t xml:space="preserve">wpłynęły uwagi </w:t>
      </w:r>
      <w:r w:rsidR="007F7F37">
        <w:rPr>
          <w:rFonts w:cs="Calibri"/>
          <w:bCs/>
        </w:rPr>
        <w:t>do projektów</w:t>
      </w:r>
      <w:r w:rsidRPr="00B70A96">
        <w:rPr>
          <w:rFonts w:cs="Calibri"/>
          <w:bCs/>
        </w:rPr>
        <w:t xml:space="preserve"> kryteriów</w:t>
      </w:r>
      <w:r w:rsidR="007F7F37">
        <w:rPr>
          <w:rFonts w:cs="Calibri"/>
          <w:bCs/>
        </w:rPr>
        <w:t xml:space="preserve"> skierowane przez KE, UKE i</w:t>
      </w:r>
      <w:r w:rsidRPr="00B70A96">
        <w:rPr>
          <w:rFonts w:cs="Calibri"/>
          <w:bCs/>
        </w:rPr>
        <w:t xml:space="preserve"> Departament </w:t>
      </w:r>
      <w:r w:rsidR="00DF25CC" w:rsidRPr="00B70A96">
        <w:rPr>
          <w:rFonts w:cs="Calibri"/>
          <w:bCs/>
        </w:rPr>
        <w:t>Koordynacji</w:t>
      </w:r>
      <w:r w:rsidRPr="00B70A96">
        <w:rPr>
          <w:rFonts w:cs="Calibri"/>
          <w:bCs/>
        </w:rPr>
        <w:t xml:space="preserve"> MF</w:t>
      </w:r>
      <w:r w:rsidR="00D70773">
        <w:rPr>
          <w:rFonts w:cs="Calibri"/>
          <w:bCs/>
        </w:rPr>
        <w:t>i</w:t>
      </w:r>
      <w:r w:rsidRPr="00B70A96">
        <w:rPr>
          <w:rFonts w:cs="Calibri"/>
          <w:bCs/>
        </w:rPr>
        <w:t xml:space="preserve">PR. Pan Sukiennik poinformował, że </w:t>
      </w:r>
      <w:r w:rsidR="007F7F37">
        <w:rPr>
          <w:rFonts w:cs="Calibri"/>
          <w:bCs/>
        </w:rPr>
        <w:t xml:space="preserve">projekty </w:t>
      </w:r>
      <w:r w:rsidRPr="00B70A96">
        <w:rPr>
          <w:rFonts w:cs="Calibri"/>
          <w:bCs/>
        </w:rPr>
        <w:t>kryteri</w:t>
      </w:r>
      <w:r w:rsidR="007F7F37">
        <w:rPr>
          <w:rFonts w:cs="Calibri"/>
          <w:bCs/>
        </w:rPr>
        <w:t>ów</w:t>
      </w:r>
      <w:r w:rsidRPr="00B70A96">
        <w:rPr>
          <w:rFonts w:cs="Calibri"/>
          <w:bCs/>
        </w:rPr>
        <w:t xml:space="preserve"> będą prezentowane z uwzględnieniem </w:t>
      </w:r>
      <w:r w:rsidR="001A4C78">
        <w:rPr>
          <w:rFonts w:cs="Calibri"/>
          <w:bCs/>
        </w:rPr>
        <w:t xml:space="preserve">zmian wynikających </w:t>
      </w:r>
      <w:r w:rsidRPr="00B70A96">
        <w:rPr>
          <w:rFonts w:cs="Calibri"/>
          <w:bCs/>
        </w:rPr>
        <w:t>uwag</w:t>
      </w:r>
      <w:r w:rsidR="001A4C78">
        <w:rPr>
          <w:rFonts w:cs="Calibri"/>
          <w:bCs/>
        </w:rPr>
        <w:t>.</w:t>
      </w:r>
    </w:p>
    <w:p w14:paraId="479ED41B" w14:textId="395B8BCD" w:rsidR="00786197" w:rsidRPr="00B70A96" w:rsidRDefault="0007445B" w:rsidP="00786197">
      <w:pPr>
        <w:spacing w:before="120" w:after="0" w:line="240" w:lineRule="auto"/>
        <w:ind w:left="709" w:right="113" w:hanging="709"/>
        <w:contextualSpacing/>
        <w:rPr>
          <w:rFonts w:cs="Calibri"/>
          <w:b/>
          <w:bCs/>
          <w:i/>
          <w:iCs/>
        </w:rPr>
      </w:pPr>
      <w:r w:rsidRPr="00B70A96">
        <w:rPr>
          <w:rFonts w:cs="Calibri"/>
          <w:b/>
          <w:bCs/>
        </w:rPr>
        <w:t>2.</w:t>
      </w:r>
      <w:r w:rsidRPr="00B70A96">
        <w:rPr>
          <w:rFonts w:cs="Calibri"/>
          <w:b/>
          <w:bCs/>
        </w:rPr>
        <w:tab/>
      </w:r>
      <w:bookmarkStart w:id="2" w:name="_Hlk104897811"/>
      <w:r w:rsidR="00191709" w:rsidRPr="00B70A96">
        <w:rPr>
          <w:rFonts w:cs="Calibri"/>
          <w:b/>
        </w:rPr>
        <w:t xml:space="preserve">Pani Patrycja </w:t>
      </w:r>
      <w:proofErr w:type="spellStart"/>
      <w:r w:rsidR="00191709" w:rsidRPr="00B70A96">
        <w:rPr>
          <w:rFonts w:cs="Calibri"/>
          <w:b/>
        </w:rPr>
        <w:t>Choderska</w:t>
      </w:r>
      <w:proofErr w:type="spellEnd"/>
      <w:r w:rsidR="00191709" w:rsidRPr="00B70A96">
        <w:rPr>
          <w:rFonts w:cs="Calibri"/>
          <w:b/>
        </w:rPr>
        <w:t xml:space="preserve">, </w:t>
      </w:r>
      <w:r w:rsidR="00F45F86">
        <w:rPr>
          <w:rFonts w:cs="Calibri"/>
          <w:b/>
        </w:rPr>
        <w:t xml:space="preserve">IP FERC </w:t>
      </w:r>
      <w:r w:rsidR="00B25568" w:rsidRPr="00B70A96">
        <w:rPr>
          <w:rFonts w:cs="Calibri"/>
          <w:bCs/>
          <w:lang w:eastAsia="pl-PL"/>
        </w:rPr>
        <w:t>–</w:t>
      </w:r>
      <w:r w:rsidR="0073082E" w:rsidRPr="00B70A96">
        <w:rPr>
          <w:rFonts w:cs="Calibri"/>
          <w:b/>
          <w:lang w:eastAsia="pl-PL"/>
        </w:rPr>
        <w:t xml:space="preserve"> </w:t>
      </w:r>
      <w:r w:rsidR="0073082E" w:rsidRPr="00B70A96">
        <w:rPr>
          <w:rFonts w:cs="Calibri"/>
          <w:lang w:eastAsia="pl-PL"/>
        </w:rPr>
        <w:t>przedstawił</w:t>
      </w:r>
      <w:r w:rsidR="00191709" w:rsidRPr="00B70A96">
        <w:rPr>
          <w:rFonts w:cs="Calibri"/>
          <w:lang w:eastAsia="pl-PL"/>
        </w:rPr>
        <w:t>a</w:t>
      </w:r>
      <w:r w:rsidR="0073082E" w:rsidRPr="00B70A96">
        <w:rPr>
          <w:rFonts w:cs="Calibri"/>
          <w:lang w:eastAsia="pl-PL"/>
        </w:rPr>
        <w:t xml:space="preserve"> prezentację n</w:t>
      </w:r>
      <w:r w:rsidR="0021511F" w:rsidRPr="00B70A96">
        <w:rPr>
          <w:rFonts w:cs="Calibri"/>
          <w:lang w:eastAsia="pl-PL"/>
        </w:rPr>
        <w:t xml:space="preserve">a </w:t>
      </w:r>
      <w:r w:rsidR="00C645B0" w:rsidRPr="00B70A96">
        <w:rPr>
          <w:rFonts w:cs="Calibri"/>
          <w:lang w:eastAsia="pl-PL"/>
        </w:rPr>
        <w:t xml:space="preserve">temat </w:t>
      </w:r>
      <w:r w:rsidR="00191709" w:rsidRPr="00B70A96">
        <w:rPr>
          <w:rFonts w:cs="Calibri"/>
        </w:rPr>
        <w:t>kryteriów wyboru projektów</w:t>
      </w:r>
      <w:r w:rsidR="001A4C78">
        <w:rPr>
          <w:rFonts w:cs="Calibri"/>
        </w:rPr>
        <w:t xml:space="preserve"> w sposób konkurencyjny i niekonkurencyjny</w:t>
      </w:r>
      <w:r w:rsidR="00191709" w:rsidRPr="00B70A96">
        <w:rPr>
          <w:rFonts w:cs="Calibri"/>
        </w:rPr>
        <w:t xml:space="preserve"> w ramach dz</w:t>
      </w:r>
      <w:r w:rsidR="00B70A96">
        <w:rPr>
          <w:rFonts w:cs="Calibri"/>
        </w:rPr>
        <w:t>iałania</w:t>
      </w:r>
      <w:r w:rsidR="00191709" w:rsidRPr="00B70A96">
        <w:rPr>
          <w:rFonts w:cs="Calibri"/>
        </w:rPr>
        <w:t xml:space="preserve"> </w:t>
      </w:r>
      <w:bookmarkStart w:id="3" w:name="_Hlk135048372"/>
      <w:r w:rsidR="00191709" w:rsidRPr="00B70A96">
        <w:rPr>
          <w:rFonts w:cs="Calibri"/>
        </w:rPr>
        <w:t>2.1 Wysoka jakość i dostępność e-usług publicznych w programie Fundusze Europejskie na Rozwój Cyfrowy 2021-2027</w:t>
      </w:r>
      <w:r w:rsidR="00A57851" w:rsidRPr="00B70A96">
        <w:rPr>
          <w:rFonts w:cs="Calibri"/>
          <w:b/>
          <w:bCs/>
          <w:i/>
          <w:iCs/>
        </w:rPr>
        <w:t>.</w:t>
      </w:r>
      <w:r w:rsidR="00191709" w:rsidRPr="00B70A96">
        <w:rPr>
          <w:rFonts w:cs="Calibri"/>
          <w:b/>
          <w:bCs/>
          <w:i/>
          <w:iCs/>
        </w:rPr>
        <w:t xml:space="preserve"> </w:t>
      </w:r>
    </w:p>
    <w:p w14:paraId="63809996" w14:textId="438E17CF" w:rsidR="00F544E9" w:rsidRPr="00B70A96" w:rsidRDefault="00F544E9" w:rsidP="00786197">
      <w:pPr>
        <w:spacing w:before="120" w:after="120" w:line="240" w:lineRule="auto"/>
        <w:ind w:firstLine="708"/>
        <w:contextualSpacing/>
        <w:rPr>
          <w:rFonts w:cs="Calibri"/>
          <w:b/>
          <w:u w:val="single"/>
        </w:rPr>
      </w:pPr>
      <w:bookmarkStart w:id="4" w:name="_Hlk130815521"/>
      <w:bookmarkEnd w:id="2"/>
      <w:bookmarkEnd w:id="3"/>
      <w:r w:rsidRPr="00B70A96">
        <w:rPr>
          <w:rFonts w:cs="Calibri"/>
          <w:b/>
          <w:u w:val="single"/>
        </w:rPr>
        <w:t>Przebieg dyskusji</w:t>
      </w:r>
    </w:p>
    <w:bookmarkEnd w:id="4"/>
    <w:p w14:paraId="3B825300" w14:textId="482F7D41" w:rsidR="00D404F6" w:rsidRPr="00B70A96" w:rsidRDefault="0097539F" w:rsidP="00786197">
      <w:pPr>
        <w:pStyle w:val="Akapitzlist"/>
        <w:spacing w:before="120" w:after="120" w:line="240" w:lineRule="auto"/>
        <w:ind w:left="709"/>
        <w:contextualSpacing w:val="0"/>
        <w:rPr>
          <w:rFonts w:cs="Calibri"/>
          <w:bCs/>
        </w:rPr>
      </w:pPr>
      <w:r w:rsidRPr="00B70A96">
        <w:rPr>
          <w:rFonts w:cs="Calibri"/>
          <w:b/>
        </w:rPr>
        <w:t>Pan Rafał Sukiennik</w:t>
      </w:r>
      <w:r w:rsidR="00D404F6" w:rsidRPr="00B70A96">
        <w:rPr>
          <w:rFonts w:cs="Calibri"/>
          <w:b/>
        </w:rPr>
        <w:t>, IZ</w:t>
      </w:r>
      <w:r w:rsidRPr="00B70A96">
        <w:rPr>
          <w:rFonts w:cs="Calibri"/>
          <w:b/>
        </w:rPr>
        <w:t xml:space="preserve"> FERC</w:t>
      </w:r>
      <w:r w:rsidR="00B70A96">
        <w:rPr>
          <w:rFonts w:cs="Calibri"/>
          <w:b/>
        </w:rPr>
        <w:t xml:space="preserve"> </w:t>
      </w:r>
      <w:r w:rsidR="00D404F6" w:rsidRPr="00B70A96">
        <w:rPr>
          <w:rFonts w:cs="Calibri"/>
          <w:bCs/>
        </w:rPr>
        <w:t>–</w:t>
      </w:r>
      <w:r w:rsidR="00D404F6" w:rsidRPr="00B70A96">
        <w:rPr>
          <w:rFonts w:cs="Calibri"/>
          <w:b/>
        </w:rPr>
        <w:t xml:space="preserve"> </w:t>
      </w:r>
      <w:r w:rsidRPr="00B70A96">
        <w:rPr>
          <w:rFonts w:cs="Calibri"/>
          <w:bCs/>
        </w:rPr>
        <w:t xml:space="preserve">podziękował za </w:t>
      </w:r>
      <w:r w:rsidR="00382626" w:rsidRPr="00B70A96">
        <w:rPr>
          <w:rFonts w:cs="Calibri"/>
          <w:bCs/>
        </w:rPr>
        <w:t>przedstawienie prezentacji kryteriów dla trybu konkursowego i pozakonkursowego i otworzył dyskusję do zaprezentowanych kryteriów, prosząc o zgłaszanie uwag i komentarze.</w:t>
      </w:r>
    </w:p>
    <w:p w14:paraId="4805D9D0" w14:textId="11DE3242" w:rsidR="00382626" w:rsidRPr="00B70A96" w:rsidRDefault="00382626" w:rsidP="009C03F9">
      <w:pPr>
        <w:pStyle w:val="Akapitzlist"/>
        <w:spacing w:after="120" w:line="240" w:lineRule="auto"/>
        <w:ind w:left="709"/>
        <w:contextualSpacing w:val="0"/>
        <w:rPr>
          <w:rFonts w:cs="Calibri"/>
          <w:bCs/>
        </w:rPr>
      </w:pPr>
      <w:r w:rsidRPr="00B70A96">
        <w:rPr>
          <w:rFonts w:cs="Calibri"/>
          <w:b/>
        </w:rPr>
        <w:t xml:space="preserve">Pan Sylwester Szczepaniak, Unia Metropolii Polskich – </w:t>
      </w:r>
      <w:r w:rsidRPr="00B70A96">
        <w:rPr>
          <w:rFonts w:cs="Calibri"/>
          <w:bCs/>
        </w:rPr>
        <w:t xml:space="preserve">przedstawił </w:t>
      </w:r>
      <w:r w:rsidR="007F6F4D">
        <w:rPr>
          <w:rFonts w:cs="Calibri"/>
          <w:bCs/>
        </w:rPr>
        <w:t>następujące</w:t>
      </w:r>
      <w:r w:rsidR="007F6F4D" w:rsidRPr="00B70A96">
        <w:rPr>
          <w:rFonts w:cs="Calibri"/>
          <w:bCs/>
        </w:rPr>
        <w:t xml:space="preserve"> </w:t>
      </w:r>
      <w:r w:rsidRPr="00B70A96">
        <w:rPr>
          <w:rFonts w:cs="Calibri"/>
          <w:bCs/>
        </w:rPr>
        <w:t xml:space="preserve">uwagi do kryteriów. </w:t>
      </w:r>
      <w:r w:rsidR="008F1451">
        <w:rPr>
          <w:rFonts w:cs="Calibri"/>
          <w:bCs/>
        </w:rPr>
        <w:t xml:space="preserve">W pierwszej wskazał </w:t>
      </w:r>
      <w:r w:rsidR="007F6F4D">
        <w:rPr>
          <w:rFonts w:cs="Calibri"/>
          <w:bCs/>
        </w:rPr>
        <w:t xml:space="preserve">na </w:t>
      </w:r>
      <w:r w:rsidR="008F1451">
        <w:rPr>
          <w:rFonts w:cs="Calibri"/>
          <w:bCs/>
        </w:rPr>
        <w:t xml:space="preserve">brak zapisów odnoszących się </w:t>
      </w:r>
      <w:r w:rsidR="007F6F4D">
        <w:rPr>
          <w:rFonts w:cs="Calibri"/>
          <w:bCs/>
        </w:rPr>
        <w:t xml:space="preserve">w szczególny </w:t>
      </w:r>
      <w:r w:rsidR="00E53C12">
        <w:rPr>
          <w:rFonts w:cs="Calibri"/>
          <w:bCs/>
        </w:rPr>
        <w:t xml:space="preserve">sposób </w:t>
      </w:r>
      <w:r w:rsidR="008F1451">
        <w:rPr>
          <w:rFonts w:cs="Calibri"/>
          <w:bCs/>
        </w:rPr>
        <w:t xml:space="preserve">do </w:t>
      </w:r>
      <w:r w:rsidR="008F1451">
        <w:rPr>
          <w:rFonts w:cs="Calibri"/>
          <w:bCs/>
        </w:rPr>
        <w:lastRenderedPageBreak/>
        <w:t>oceny aplikacji mobilnych</w:t>
      </w:r>
      <w:r w:rsidR="00C047C1">
        <w:rPr>
          <w:rFonts w:cs="Calibri"/>
          <w:bCs/>
        </w:rPr>
        <w:t xml:space="preserve"> planowanych do wdrożenia w projektach</w:t>
      </w:r>
      <w:r w:rsidR="008F1451">
        <w:rPr>
          <w:rFonts w:cs="Calibri"/>
          <w:bCs/>
        </w:rPr>
        <w:t>.</w:t>
      </w:r>
      <w:r w:rsidR="00C047C1">
        <w:rPr>
          <w:rFonts w:cs="Calibri"/>
          <w:bCs/>
        </w:rPr>
        <w:t xml:space="preserve"> Treść kryteriów koncentruje się na ocenie planowanych do wdrożenia stron internetowych </w:t>
      </w:r>
      <w:r w:rsidR="00B84E14">
        <w:rPr>
          <w:rFonts w:cs="Calibri"/>
          <w:bCs/>
        </w:rPr>
        <w:t>jako sposobu dostępu do u</w:t>
      </w:r>
      <w:r w:rsidR="00C047C1">
        <w:rPr>
          <w:rFonts w:cs="Calibri"/>
          <w:bCs/>
        </w:rPr>
        <w:t>sług.</w:t>
      </w:r>
      <w:r w:rsidR="008F1451">
        <w:rPr>
          <w:rFonts w:cs="Calibri"/>
          <w:bCs/>
        </w:rPr>
        <w:t xml:space="preserve"> </w:t>
      </w:r>
      <w:r w:rsidR="004F11BD" w:rsidRPr="00B70A96">
        <w:rPr>
          <w:rFonts w:cs="Calibri"/>
          <w:bCs/>
        </w:rPr>
        <w:t>Druga uwaga dot</w:t>
      </w:r>
      <w:r w:rsidR="00E53C12">
        <w:rPr>
          <w:rFonts w:cs="Calibri"/>
          <w:bCs/>
        </w:rPr>
        <w:t>yczyła</w:t>
      </w:r>
      <w:r w:rsidR="004F11BD" w:rsidRPr="00B70A96">
        <w:rPr>
          <w:rFonts w:cs="Calibri"/>
          <w:bCs/>
        </w:rPr>
        <w:t xml:space="preserve"> kryterium wykorzystania chmury publicznej. </w:t>
      </w:r>
      <w:r w:rsidR="00D06244" w:rsidRPr="00B70A96">
        <w:rPr>
          <w:rFonts w:cs="Calibri"/>
          <w:bCs/>
        </w:rPr>
        <w:t xml:space="preserve">Pan Szczepanik </w:t>
      </w:r>
      <w:r w:rsidR="00B84E14">
        <w:rPr>
          <w:rFonts w:cs="Calibri"/>
          <w:bCs/>
        </w:rPr>
        <w:t>przedstawił</w:t>
      </w:r>
      <w:r w:rsidR="007F6F4D">
        <w:rPr>
          <w:rFonts w:cs="Calibri"/>
          <w:bCs/>
        </w:rPr>
        <w:t xml:space="preserve"> opinię, że</w:t>
      </w:r>
      <w:r w:rsidR="00B84E14">
        <w:rPr>
          <w:rFonts w:cs="Calibri"/>
          <w:bCs/>
        </w:rPr>
        <w:t xml:space="preserve"> w kryteriach</w:t>
      </w:r>
      <w:r w:rsidR="00D06244" w:rsidRPr="00B70A96">
        <w:rPr>
          <w:rFonts w:cs="Calibri"/>
          <w:bCs/>
        </w:rPr>
        <w:t xml:space="preserve"> nie </w:t>
      </w:r>
      <w:r w:rsidR="00B84E14">
        <w:rPr>
          <w:rFonts w:cs="Calibri"/>
          <w:bCs/>
        </w:rPr>
        <w:t xml:space="preserve">są </w:t>
      </w:r>
      <w:r w:rsidR="00D06244" w:rsidRPr="00B70A96">
        <w:rPr>
          <w:rFonts w:cs="Calibri"/>
          <w:bCs/>
        </w:rPr>
        <w:t>brane pod uwagę ośrodki</w:t>
      </w:r>
      <w:r w:rsidR="00DF25CC">
        <w:rPr>
          <w:rFonts w:cs="Calibri"/>
          <w:bCs/>
        </w:rPr>
        <w:t xml:space="preserve"> </w:t>
      </w:r>
      <w:r w:rsidR="00D06244" w:rsidRPr="00B70A96">
        <w:rPr>
          <w:rFonts w:cs="Calibri"/>
          <w:bCs/>
        </w:rPr>
        <w:t>przetwarzania, które nie będą podłączone</w:t>
      </w:r>
      <w:r w:rsidR="00B84E14">
        <w:rPr>
          <w:rFonts w:cs="Calibri"/>
          <w:bCs/>
        </w:rPr>
        <w:t xml:space="preserve"> do </w:t>
      </w:r>
      <w:r w:rsidR="00B84E14">
        <w:rPr>
          <w:rFonts w:cstheme="minorHAnsi"/>
          <w:bCs/>
          <w:color w:val="000000"/>
          <w:szCs w:val="24"/>
          <w:shd w:val="clear" w:color="auto" w:fill="FFFFFF"/>
        </w:rPr>
        <w:t>rządowej architektury chmurowej</w:t>
      </w:r>
      <w:r w:rsidR="00D06244" w:rsidRPr="00B70A96">
        <w:rPr>
          <w:rFonts w:cs="Calibri"/>
          <w:bCs/>
        </w:rPr>
        <w:t xml:space="preserve">, a są własnością podmiotów publicznych rządowych i samorządowych. </w:t>
      </w:r>
      <w:r w:rsidR="00B84E14">
        <w:rPr>
          <w:rFonts w:cs="Calibri"/>
          <w:bCs/>
        </w:rPr>
        <w:t xml:space="preserve">Wyraził wątpliwość czy należy </w:t>
      </w:r>
      <w:proofErr w:type="spellStart"/>
      <w:r w:rsidR="00B84E14">
        <w:rPr>
          <w:rFonts w:cs="Calibri"/>
          <w:bCs/>
        </w:rPr>
        <w:t>defaworyzować</w:t>
      </w:r>
      <w:proofErr w:type="spellEnd"/>
      <w:r w:rsidR="00B84E14">
        <w:rPr>
          <w:rFonts w:cs="Calibri"/>
          <w:bCs/>
        </w:rPr>
        <w:t xml:space="preserve"> inne rozwiązania niż </w:t>
      </w:r>
      <w:r w:rsidR="00B84E14">
        <w:rPr>
          <w:rFonts w:cstheme="minorHAnsi"/>
          <w:bCs/>
          <w:color w:val="000000"/>
          <w:szCs w:val="24"/>
          <w:shd w:val="clear" w:color="auto" w:fill="FFFFFF"/>
        </w:rPr>
        <w:t>rządowa architektura chmurow</w:t>
      </w:r>
      <w:r w:rsidR="00B84E14">
        <w:rPr>
          <w:rFonts w:cs="Calibri"/>
          <w:bCs/>
        </w:rPr>
        <w:t>a</w:t>
      </w:r>
      <w:r w:rsidR="00856DB4" w:rsidRPr="00B70A96">
        <w:rPr>
          <w:rFonts w:cs="Calibri"/>
          <w:bCs/>
        </w:rPr>
        <w:t>.</w:t>
      </w:r>
      <w:r w:rsidR="00B84E14">
        <w:rPr>
          <w:rFonts w:cs="Calibri"/>
          <w:bCs/>
        </w:rPr>
        <w:t xml:space="preserve"> W ostatniej uwadze odniósł się do wymogów w zakresie </w:t>
      </w:r>
      <w:r w:rsidR="00856DB4" w:rsidRPr="00B70A96">
        <w:rPr>
          <w:rFonts w:cs="Calibri"/>
          <w:bCs/>
        </w:rPr>
        <w:t>pięcioletniego utrzymania</w:t>
      </w:r>
      <w:r w:rsidR="00B84E14">
        <w:rPr>
          <w:rFonts w:cs="Calibri"/>
          <w:bCs/>
        </w:rPr>
        <w:t xml:space="preserve"> trwałości</w:t>
      </w:r>
      <w:r w:rsidR="00856DB4" w:rsidRPr="00B70A96">
        <w:rPr>
          <w:rFonts w:cs="Calibri"/>
          <w:bCs/>
        </w:rPr>
        <w:t>.</w:t>
      </w:r>
      <w:r w:rsidR="00EA668D" w:rsidRPr="00B70A96">
        <w:rPr>
          <w:rFonts w:cs="Calibri"/>
          <w:bCs/>
        </w:rPr>
        <w:t xml:space="preserve"> </w:t>
      </w:r>
      <w:r w:rsidR="00E53C12">
        <w:rPr>
          <w:rFonts w:cs="Calibri"/>
          <w:bCs/>
        </w:rPr>
        <w:t xml:space="preserve">W opinii </w:t>
      </w:r>
      <w:r w:rsidR="00EA668D" w:rsidRPr="00B70A96">
        <w:rPr>
          <w:rFonts w:cs="Calibri"/>
          <w:bCs/>
        </w:rPr>
        <w:t>Pan</w:t>
      </w:r>
      <w:r w:rsidR="00E53C12">
        <w:rPr>
          <w:rFonts w:cs="Calibri"/>
          <w:bCs/>
        </w:rPr>
        <w:t>a</w:t>
      </w:r>
      <w:r w:rsidR="00EA668D" w:rsidRPr="00B70A96">
        <w:rPr>
          <w:rFonts w:cs="Calibri"/>
          <w:bCs/>
        </w:rPr>
        <w:t xml:space="preserve"> Szczepaniak</w:t>
      </w:r>
      <w:r w:rsidR="00E53C12">
        <w:rPr>
          <w:rFonts w:cs="Calibri"/>
          <w:bCs/>
        </w:rPr>
        <w:t>a</w:t>
      </w:r>
      <w:r w:rsidR="00EA668D" w:rsidRPr="00B70A96">
        <w:rPr>
          <w:rFonts w:cs="Calibri"/>
          <w:bCs/>
        </w:rPr>
        <w:t xml:space="preserve"> rola środowiska </w:t>
      </w:r>
      <w:r w:rsidR="00E53C12">
        <w:rPr>
          <w:rFonts w:cs="Calibri"/>
          <w:bCs/>
        </w:rPr>
        <w:t xml:space="preserve">jest </w:t>
      </w:r>
      <w:r w:rsidR="00EA668D" w:rsidRPr="00B70A96">
        <w:rPr>
          <w:rFonts w:cs="Calibri"/>
          <w:bCs/>
        </w:rPr>
        <w:t xml:space="preserve">transparentna dla aplikacji </w:t>
      </w:r>
      <w:r w:rsidR="00E53C12">
        <w:rPr>
          <w:rFonts w:cs="Calibri"/>
          <w:bCs/>
        </w:rPr>
        <w:t xml:space="preserve">i </w:t>
      </w:r>
      <w:r w:rsidR="00EA668D" w:rsidRPr="00B70A96">
        <w:rPr>
          <w:rFonts w:cs="Calibri"/>
          <w:bCs/>
        </w:rPr>
        <w:t>systemów</w:t>
      </w:r>
      <w:r w:rsidR="006E2592">
        <w:rPr>
          <w:rFonts w:cs="Calibri"/>
          <w:bCs/>
        </w:rPr>
        <w:t xml:space="preserve"> z uwagi na ich przenaszalność</w:t>
      </w:r>
      <w:r w:rsidR="00EA668D" w:rsidRPr="00B70A96">
        <w:rPr>
          <w:rFonts w:cs="Calibri"/>
          <w:bCs/>
        </w:rPr>
        <w:t xml:space="preserve"> </w:t>
      </w:r>
      <w:r w:rsidR="00E53C12">
        <w:rPr>
          <w:rFonts w:cs="Calibri"/>
          <w:bCs/>
        </w:rPr>
        <w:t>dlatego</w:t>
      </w:r>
      <w:r w:rsidR="00EA668D" w:rsidRPr="00B70A96">
        <w:rPr>
          <w:rFonts w:cs="Calibri"/>
          <w:bCs/>
        </w:rPr>
        <w:t xml:space="preserve"> w tym kryterium należałoby wskazać, ze zmiana infrastruktury nie jest zmian</w:t>
      </w:r>
      <w:r w:rsidR="00E53C12">
        <w:rPr>
          <w:rFonts w:cs="Calibri"/>
          <w:bCs/>
        </w:rPr>
        <w:t>ą</w:t>
      </w:r>
      <w:r w:rsidR="00EA668D" w:rsidRPr="00B70A96">
        <w:rPr>
          <w:rFonts w:cs="Calibri"/>
          <w:bCs/>
        </w:rPr>
        <w:t xml:space="preserve"> </w:t>
      </w:r>
      <w:r w:rsidR="00E53C12">
        <w:rPr>
          <w:rFonts w:cs="Calibri"/>
          <w:bCs/>
        </w:rPr>
        <w:t>w p</w:t>
      </w:r>
      <w:r w:rsidR="00EA668D" w:rsidRPr="00B70A96">
        <w:rPr>
          <w:rFonts w:cs="Calibri"/>
          <w:bCs/>
        </w:rPr>
        <w:t>rojek</w:t>
      </w:r>
      <w:r w:rsidR="00E53C12">
        <w:rPr>
          <w:rFonts w:cs="Calibri"/>
          <w:bCs/>
        </w:rPr>
        <w:t>cie.</w:t>
      </w:r>
      <w:r w:rsidR="0099594D" w:rsidRPr="00B70A96">
        <w:rPr>
          <w:rFonts w:cs="Calibri"/>
          <w:bCs/>
        </w:rPr>
        <w:t xml:space="preserve"> Zmiana środowiska </w:t>
      </w:r>
      <w:r w:rsidR="007F6F4D">
        <w:rPr>
          <w:rFonts w:cs="Calibri"/>
          <w:bCs/>
        </w:rPr>
        <w:t>z</w:t>
      </w:r>
      <w:r w:rsidR="007F6F4D" w:rsidRPr="00B70A96">
        <w:rPr>
          <w:rFonts w:cs="Calibri"/>
          <w:bCs/>
        </w:rPr>
        <w:t xml:space="preserve"> </w:t>
      </w:r>
      <w:r w:rsidR="0099594D" w:rsidRPr="00B70A96">
        <w:rPr>
          <w:rFonts w:cs="Calibri"/>
          <w:bCs/>
        </w:rPr>
        <w:t>chmur</w:t>
      </w:r>
      <w:r w:rsidR="007F6F4D">
        <w:rPr>
          <w:rFonts w:cs="Calibri"/>
          <w:bCs/>
        </w:rPr>
        <w:t>y na środowisko on-</w:t>
      </w:r>
      <w:proofErr w:type="spellStart"/>
      <w:r w:rsidR="007F6F4D">
        <w:rPr>
          <w:rFonts w:cs="Calibri"/>
          <w:bCs/>
        </w:rPr>
        <w:t>premises</w:t>
      </w:r>
      <w:proofErr w:type="spellEnd"/>
      <w:r w:rsidR="007F6F4D">
        <w:rPr>
          <w:rFonts w:cs="Calibri"/>
          <w:bCs/>
        </w:rPr>
        <w:t xml:space="preserve"> i odwrotnie </w:t>
      </w:r>
      <w:r w:rsidR="0099594D" w:rsidRPr="00B70A96">
        <w:rPr>
          <w:rFonts w:cs="Calibri"/>
          <w:bCs/>
        </w:rPr>
        <w:t>nie powinn</w:t>
      </w:r>
      <w:r w:rsidR="007F6F4D">
        <w:rPr>
          <w:rFonts w:cs="Calibri"/>
          <w:bCs/>
        </w:rPr>
        <w:t>a</w:t>
      </w:r>
      <w:r w:rsidR="0099594D" w:rsidRPr="00B70A96">
        <w:rPr>
          <w:rFonts w:cs="Calibri"/>
          <w:bCs/>
        </w:rPr>
        <w:t xml:space="preserve"> wpływać na</w:t>
      </w:r>
      <w:r w:rsidR="006E2592">
        <w:rPr>
          <w:rFonts w:cs="Calibri"/>
          <w:bCs/>
        </w:rPr>
        <w:t xml:space="preserve"> kwestię </w:t>
      </w:r>
      <w:r w:rsidR="0099594D" w:rsidRPr="00B70A96">
        <w:rPr>
          <w:rFonts w:cs="Calibri"/>
          <w:bCs/>
        </w:rPr>
        <w:t>zachowani</w:t>
      </w:r>
      <w:r w:rsidR="006E2592">
        <w:rPr>
          <w:rFonts w:cs="Calibri"/>
          <w:bCs/>
        </w:rPr>
        <w:t>a</w:t>
      </w:r>
      <w:r w:rsidR="0099594D" w:rsidRPr="00B70A96">
        <w:rPr>
          <w:rFonts w:cs="Calibri"/>
          <w:bCs/>
        </w:rPr>
        <w:t xml:space="preserve"> trwałości</w:t>
      </w:r>
      <w:r w:rsidR="006E2592">
        <w:rPr>
          <w:rFonts w:cs="Calibri"/>
          <w:bCs/>
        </w:rPr>
        <w:t xml:space="preserve"> projektu</w:t>
      </w:r>
      <w:r w:rsidR="0099594D" w:rsidRPr="00B70A96">
        <w:rPr>
          <w:rFonts w:cs="Calibri"/>
          <w:bCs/>
        </w:rPr>
        <w:t xml:space="preserve">. </w:t>
      </w:r>
    </w:p>
    <w:p w14:paraId="5BD0308D" w14:textId="0B6FB0E7" w:rsidR="0099594D" w:rsidRPr="00B70A96" w:rsidRDefault="0099594D" w:rsidP="009C03F9">
      <w:pPr>
        <w:pStyle w:val="Akapitzlist"/>
        <w:spacing w:after="120" w:line="240" w:lineRule="auto"/>
        <w:ind w:left="709"/>
        <w:contextualSpacing w:val="0"/>
        <w:rPr>
          <w:rFonts w:cs="Calibri"/>
          <w:bCs/>
        </w:rPr>
      </w:pPr>
      <w:bookmarkStart w:id="5" w:name="_Hlk137722073"/>
      <w:r w:rsidRPr="00B70A96">
        <w:rPr>
          <w:rFonts w:cs="Calibri"/>
          <w:b/>
        </w:rPr>
        <w:t xml:space="preserve">Pani Agnieszka </w:t>
      </w:r>
      <w:proofErr w:type="spellStart"/>
      <w:r w:rsidRPr="00B70A96">
        <w:rPr>
          <w:rFonts w:cs="Calibri"/>
          <w:b/>
        </w:rPr>
        <w:t>Aleksiejczuk</w:t>
      </w:r>
      <w:proofErr w:type="spellEnd"/>
      <w:r w:rsidRPr="00B70A96">
        <w:rPr>
          <w:rFonts w:cs="Calibri"/>
          <w:b/>
        </w:rPr>
        <w:t>, Związek Województw Polskich</w:t>
      </w:r>
      <w:r w:rsidR="003047A5">
        <w:rPr>
          <w:rFonts w:cs="Calibri"/>
          <w:b/>
        </w:rPr>
        <w:t xml:space="preserve"> </w:t>
      </w:r>
      <w:r w:rsidRPr="00B70A96">
        <w:rPr>
          <w:rFonts w:cs="Calibri"/>
          <w:b/>
        </w:rPr>
        <w:t>-</w:t>
      </w:r>
      <w:bookmarkEnd w:id="5"/>
      <w:r w:rsidRPr="00B70A96">
        <w:rPr>
          <w:rFonts w:cs="Calibri"/>
          <w:bCs/>
        </w:rPr>
        <w:t xml:space="preserve"> poinformowała, że być może wynika to z niezrozumienia, </w:t>
      </w:r>
      <w:r w:rsidR="0002592C" w:rsidRPr="00B70A96">
        <w:rPr>
          <w:rFonts w:cs="Calibri"/>
          <w:bCs/>
        </w:rPr>
        <w:t>ale według</w:t>
      </w:r>
      <w:r w:rsidR="003047A5">
        <w:rPr>
          <w:rFonts w:cs="Calibri"/>
          <w:bCs/>
        </w:rPr>
        <w:t xml:space="preserve"> niej </w:t>
      </w:r>
      <w:r w:rsidR="0002592C" w:rsidRPr="00B70A96">
        <w:rPr>
          <w:rFonts w:cs="Calibri"/>
          <w:bCs/>
        </w:rPr>
        <w:t>te kryteria służą administracji rządowej i nie przewidziano tutaj beneficjentów w postaci samorządów.</w:t>
      </w:r>
    </w:p>
    <w:p w14:paraId="228794FA" w14:textId="48073549" w:rsidR="0002592C" w:rsidRPr="00B70A96" w:rsidRDefault="0002592C" w:rsidP="009C03F9">
      <w:pPr>
        <w:pStyle w:val="Akapitzlist"/>
        <w:spacing w:after="120" w:line="240" w:lineRule="auto"/>
        <w:ind w:left="709"/>
        <w:contextualSpacing w:val="0"/>
        <w:rPr>
          <w:rFonts w:cs="Calibri"/>
          <w:bCs/>
        </w:rPr>
      </w:pPr>
      <w:r w:rsidRPr="00B70A96">
        <w:rPr>
          <w:rFonts w:cs="Calibri"/>
          <w:b/>
        </w:rPr>
        <w:t xml:space="preserve">Pan Sylwester Szczepaniak, Unia Metropolii Polskich – </w:t>
      </w:r>
      <w:r w:rsidRPr="00B70A96">
        <w:rPr>
          <w:rFonts w:cs="Calibri"/>
          <w:bCs/>
        </w:rPr>
        <w:t>poinformował, że odbywały się prace na etapie Komisji Wspólnej Samorządu Terytorialnego, gdzie FERC był opiniowany przez komisję. Wyraził przekonanie, że FERC jest adresowany głównie do administracji rządowej, ale jeśli usługi mają być robione na poziomie czwartym dojrzałości należy wykazywać, że w większości usług nie ma możliwości re</w:t>
      </w:r>
      <w:r w:rsidR="00FC4168" w:rsidRPr="00B70A96">
        <w:rPr>
          <w:rFonts w:cs="Calibri"/>
          <w:bCs/>
        </w:rPr>
        <w:t>a</w:t>
      </w:r>
      <w:r w:rsidRPr="00B70A96">
        <w:rPr>
          <w:rFonts w:cs="Calibri"/>
          <w:bCs/>
        </w:rPr>
        <w:t>lizacji bez samorządów</w:t>
      </w:r>
      <w:r w:rsidR="00FC4168" w:rsidRPr="00B70A96">
        <w:rPr>
          <w:rFonts w:cs="Calibri"/>
          <w:bCs/>
        </w:rPr>
        <w:t xml:space="preserve">. Prowadzone były rozmowy z Ministerstwem Rozwoju oraz Ministerstwem Cyfryzacji </w:t>
      </w:r>
      <w:r w:rsidR="006E2592">
        <w:rPr>
          <w:rFonts w:cs="Calibri"/>
          <w:bCs/>
        </w:rPr>
        <w:t>ówcześnie</w:t>
      </w:r>
      <w:r w:rsidR="00FC4168" w:rsidRPr="00B70A96">
        <w:rPr>
          <w:rFonts w:cs="Calibri"/>
          <w:bCs/>
        </w:rPr>
        <w:t xml:space="preserve"> KPRM, że należy zmienić w programie FERC pojęcie administracja rządowa na administracja publiczna, albo wskazać wprost samorządy terytorialne. </w:t>
      </w:r>
      <w:r w:rsidR="006E2592">
        <w:rPr>
          <w:rFonts w:cs="Calibri"/>
          <w:bCs/>
        </w:rPr>
        <w:t>W treści FERC nie wprowadzono informacji o grupach beneficjentów.</w:t>
      </w:r>
      <w:r w:rsidR="00FC4168" w:rsidRPr="00B70A96">
        <w:rPr>
          <w:rFonts w:cs="Calibri"/>
          <w:bCs/>
        </w:rPr>
        <w:t xml:space="preserve"> Ponadto, jeśli chodzi o projekty administracji rządowej w zakresie projektów </w:t>
      </w:r>
      <w:proofErr w:type="spellStart"/>
      <w:r w:rsidR="00FC4168" w:rsidRPr="00B70A96">
        <w:rPr>
          <w:rFonts w:cs="Calibri"/>
          <w:bCs/>
        </w:rPr>
        <w:t>back</w:t>
      </w:r>
      <w:proofErr w:type="spellEnd"/>
      <w:r w:rsidR="00FC4168" w:rsidRPr="00B70A96">
        <w:rPr>
          <w:rFonts w:cs="Calibri"/>
          <w:bCs/>
        </w:rPr>
        <w:t xml:space="preserve"> </w:t>
      </w:r>
      <w:proofErr w:type="spellStart"/>
      <w:r w:rsidR="00FC4168" w:rsidRPr="00B70A96">
        <w:rPr>
          <w:rFonts w:cs="Calibri"/>
          <w:bCs/>
        </w:rPr>
        <w:t>office</w:t>
      </w:r>
      <w:proofErr w:type="spellEnd"/>
      <w:r w:rsidR="00FC4168" w:rsidRPr="00B70A96">
        <w:rPr>
          <w:rFonts w:cs="Calibri"/>
          <w:bCs/>
        </w:rPr>
        <w:t xml:space="preserve"> będą </w:t>
      </w:r>
      <w:r w:rsidR="006E2592">
        <w:rPr>
          <w:rFonts w:cs="Calibri"/>
          <w:bCs/>
        </w:rPr>
        <w:t xml:space="preserve">one </w:t>
      </w:r>
      <w:r w:rsidR="00FC4168" w:rsidRPr="00B70A96">
        <w:rPr>
          <w:rFonts w:cs="Calibri"/>
          <w:bCs/>
        </w:rPr>
        <w:t xml:space="preserve">dotyczyły samorządów. Podkreślił, </w:t>
      </w:r>
      <w:r w:rsidR="00BF1438" w:rsidRPr="00B70A96">
        <w:rPr>
          <w:rFonts w:cs="Calibri"/>
          <w:bCs/>
        </w:rPr>
        <w:t>ż</w:t>
      </w:r>
      <w:r w:rsidR="00FC4168" w:rsidRPr="00B70A96">
        <w:rPr>
          <w:rFonts w:cs="Calibri"/>
          <w:bCs/>
        </w:rPr>
        <w:t>e</w:t>
      </w:r>
      <w:r w:rsidR="006E2592">
        <w:rPr>
          <w:rFonts w:cs="Calibri"/>
          <w:bCs/>
        </w:rPr>
        <w:t xml:space="preserve"> w jego opinii będą realizowane </w:t>
      </w:r>
      <w:r w:rsidR="00FC4168" w:rsidRPr="00B70A96">
        <w:rPr>
          <w:rFonts w:cs="Calibri"/>
          <w:bCs/>
        </w:rPr>
        <w:t xml:space="preserve"> projekt</w:t>
      </w:r>
      <w:r w:rsidR="006E2592">
        <w:rPr>
          <w:rFonts w:cs="Calibri"/>
          <w:bCs/>
        </w:rPr>
        <w:t>y</w:t>
      </w:r>
      <w:r w:rsidR="00FC4168" w:rsidRPr="00B70A96">
        <w:rPr>
          <w:rFonts w:cs="Calibri"/>
          <w:bCs/>
        </w:rPr>
        <w:t xml:space="preserve">, gdzie głównym interesariuszem </w:t>
      </w:r>
      <w:r w:rsidR="00BF1438" w:rsidRPr="00B70A96">
        <w:rPr>
          <w:rFonts w:cs="Calibri"/>
          <w:bCs/>
        </w:rPr>
        <w:t>będzie administracja rządowa</w:t>
      </w:r>
      <w:r w:rsidR="00C91F13">
        <w:rPr>
          <w:rFonts w:cs="Calibri"/>
          <w:bCs/>
        </w:rPr>
        <w:t xml:space="preserve"> jednak ich wdrażanie </w:t>
      </w:r>
      <w:r w:rsidR="00BF1438" w:rsidRPr="00B70A96">
        <w:rPr>
          <w:rFonts w:cs="Calibri"/>
          <w:bCs/>
        </w:rPr>
        <w:t>będzie równoznaczn</w:t>
      </w:r>
      <w:r w:rsidR="00C91F13">
        <w:rPr>
          <w:rFonts w:cs="Calibri"/>
          <w:bCs/>
        </w:rPr>
        <w:t>e</w:t>
      </w:r>
      <w:r w:rsidR="00BF1438" w:rsidRPr="00B70A96">
        <w:rPr>
          <w:rFonts w:cs="Calibri"/>
          <w:bCs/>
        </w:rPr>
        <w:t xml:space="preserve"> </w:t>
      </w:r>
      <w:r w:rsidR="00C91F13">
        <w:rPr>
          <w:rFonts w:cs="Calibri"/>
          <w:bCs/>
        </w:rPr>
        <w:t xml:space="preserve">z </w:t>
      </w:r>
      <w:r w:rsidR="00BF1438" w:rsidRPr="00B70A96">
        <w:rPr>
          <w:rFonts w:cs="Calibri"/>
          <w:bCs/>
        </w:rPr>
        <w:t>modernizacj</w:t>
      </w:r>
      <w:r w:rsidR="00C91F13">
        <w:rPr>
          <w:rFonts w:cs="Calibri"/>
          <w:bCs/>
        </w:rPr>
        <w:t>ą</w:t>
      </w:r>
      <w:r w:rsidR="00BF1438" w:rsidRPr="00B70A96">
        <w:rPr>
          <w:rFonts w:cs="Calibri"/>
          <w:bCs/>
        </w:rPr>
        <w:t xml:space="preserve"> usług </w:t>
      </w:r>
      <w:proofErr w:type="spellStart"/>
      <w:r w:rsidR="00BF1438" w:rsidRPr="00B70A96">
        <w:rPr>
          <w:rFonts w:cs="Calibri"/>
          <w:bCs/>
        </w:rPr>
        <w:t>back</w:t>
      </w:r>
      <w:proofErr w:type="spellEnd"/>
      <w:r w:rsidR="00BF1438" w:rsidRPr="00B70A96">
        <w:rPr>
          <w:rFonts w:cs="Calibri"/>
          <w:bCs/>
        </w:rPr>
        <w:t xml:space="preserve"> </w:t>
      </w:r>
      <w:proofErr w:type="spellStart"/>
      <w:r w:rsidR="00C91F13">
        <w:rPr>
          <w:rFonts w:cs="Calibri"/>
          <w:bCs/>
        </w:rPr>
        <w:t>o</w:t>
      </w:r>
      <w:r w:rsidR="00BF1438" w:rsidRPr="00B70A96">
        <w:rPr>
          <w:rFonts w:cs="Calibri"/>
          <w:bCs/>
        </w:rPr>
        <w:t>ffice</w:t>
      </w:r>
      <w:proofErr w:type="spellEnd"/>
      <w:r w:rsidR="00C91F13">
        <w:rPr>
          <w:rFonts w:cs="Calibri"/>
          <w:bCs/>
        </w:rPr>
        <w:t xml:space="preserve"> samorządów</w:t>
      </w:r>
      <w:r w:rsidR="00BF1438" w:rsidRPr="00B70A96">
        <w:rPr>
          <w:rFonts w:cs="Calibri"/>
          <w:bCs/>
        </w:rPr>
        <w:t xml:space="preserve"> </w:t>
      </w:r>
      <w:r w:rsidR="00C91F13">
        <w:rPr>
          <w:rFonts w:cs="Calibri"/>
          <w:bCs/>
        </w:rPr>
        <w:t>tak</w:t>
      </w:r>
      <w:r w:rsidR="00F45F86">
        <w:rPr>
          <w:rFonts w:cs="Calibri"/>
          <w:bCs/>
        </w:rPr>
        <w:t>,</w:t>
      </w:r>
      <w:r w:rsidR="00C91F13">
        <w:rPr>
          <w:rFonts w:cs="Calibri"/>
          <w:bCs/>
        </w:rPr>
        <w:t xml:space="preserve"> aby zapewnić </w:t>
      </w:r>
      <w:r w:rsidR="00BF1438" w:rsidRPr="00B70A96">
        <w:rPr>
          <w:rFonts w:cs="Calibri"/>
          <w:bCs/>
        </w:rPr>
        <w:t>czwart</w:t>
      </w:r>
      <w:r w:rsidR="00C91F13">
        <w:rPr>
          <w:rFonts w:cs="Calibri"/>
          <w:bCs/>
        </w:rPr>
        <w:t>y</w:t>
      </w:r>
      <w:r w:rsidR="00BF1438" w:rsidRPr="00B70A96">
        <w:rPr>
          <w:rFonts w:cs="Calibri"/>
          <w:bCs/>
        </w:rPr>
        <w:t xml:space="preserve"> poziom dojrzałości</w:t>
      </w:r>
      <w:r w:rsidR="00C91F13">
        <w:rPr>
          <w:rFonts w:cs="Calibri"/>
          <w:bCs/>
        </w:rPr>
        <w:t xml:space="preserve"> usług dla obywateli</w:t>
      </w:r>
      <w:r w:rsidR="00BF1438" w:rsidRPr="00B70A96">
        <w:rPr>
          <w:rFonts w:cs="Calibri"/>
          <w:bCs/>
        </w:rPr>
        <w:t>.</w:t>
      </w:r>
    </w:p>
    <w:p w14:paraId="4F3BD7DD" w14:textId="3A6B468D" w:rsidR="00BF1438" w:rsidRPr="00B70A96" w:rsidRDefault="00BF1438" w:rsidP="009C03F9">
      <w:pPr>
        <w:pStyle w:val="Akapitzlist"/>
        <w:spacing w:after="120" w:line="240" w:lineRule="auto"/>
        <w:ind w:left="709"/>
        <w:contextualSpacing w:val="0"/>
        <w:rPr>
          <w:rFonts w:cs="Calibri"/>
          <w:bCs/>
        </w:rPr>
      </w:pPr>
      <w:r w:rsidRPr="00B70A96">
        <w:rPr>
          <w:rFonts w:cs="Calibri"/>
          <w:b/>
        </w:rPr>
        <w:t xml:space="preserve">Pan Rafał Sukiennik, IZ FERC – </w:t>
      </w:r>
      <w:r w:rsidRPr="00B70A96">
        <w:rPr>
          <w:rFonts w:cs="Calibri"/>
          <w:bCs/>
        </w:rPr>
        <w:t xml:space="preserve">odniósł się do zakresu programu, poinformował, że na Komisji Wspólnej Rządu i Samorządu Terytorialnego została przyjęta uwaga dot. </w:t>
      </w:r>
      <w:r w:rsidR="00A73C62" w:rsidRPr="00B70A96">
        <w:rPr>
          <w:rFonts w:cs="Calibri"/>
          <w:bCs/>
        </w:rPr>
        <w:t>administracji publicznej i rządowej, ale dotyczyło to charakteru odbiorców tych usług, a nie beneficjentów. Niepodważa</w:t>
      </w:r>
      <w:r w:rsidR="00B4314F">
        <w:rPr>
          <w:rFonts w:cs="Calibri"/>
          <w:bCs/>
        </w:rPr>
        <w:t>l</w:t>
      </w:r>
      <w:r w:rsidR="00A73C62" w:rsidRPr="00B70A96">
        <w:rPr>
          <w:rFonts w:cs="Calibri"/>
          <w:bCs/>
        </w:rPr>
        <w:t xml:space="preserve">nym jest, że w FERC realizowane są projekty przez administracje rządową o charakterze ogólnokrajowym. Dla projektów samorządowych jest pole w </w:t>
      </w:r>
      <w:r w:rsidR="00946257">
        <w:rPr>
          <w:rFonts w:cs="Calibri"/>
          <w:bCs/>
        </w:rPr>
        <w:t>p</w:t>
      </w:r>
      <w:r w:rsidR="00A73C62" w:rsidRPr="00B70A96">
        <w:rPr>
          <w:rFonts w:cs="Calibri"/>
          <w:bCs/>
        </w:rPr>
        <w:t xml:space="preserve">rogramach </w:t>
      </w:r>
      <w:r w:rsidR="00946257">
        <w:rPr>
          <w:rFonts w:cs="Calibri"/>
          <w:bCs/>
        </w:rPr>
        <w:t>r</w:t>
      </w:r>
      <w:r w:rsidR="00A73C62" w:rsidRPr="00B70A96">
        <w:rPr>
          <w:rFonts w:cs="Calibri"/>
          <w:bCs/>
        </w:rPr>
        <w:t>egionalnych. Ponadto poinformował, że trwałość nie dotyczy rozwiązań stosowanych w trakcie utrzymania projektu, a utrzymanie projektu przez 5 lat polega na utrzymaniu celów projektu, a nie kwesti</w:t>
      </w:r>
      <w:r w:rsidR="00C31FA2" w:rsidRPr="00B70A96">
        <w:rPr>
          <w:rFonts w:cs="Calibri"/>
          <w:bCs/>
        </w:rPr>
        <w:t>i</w:t>
      </w:r>
      <w:r w:rsidR="00A73C62" w:rsidRPr="00B70A96">
        <w:rPr>
          <w:rFonts w:cs="Calibri"/>
          <w:bCs/>
        </w:rPr>
        <w:t xml:space="preserve"> technologicznych</w:t>
      </w:r>
      <w:r w:rsidR="00C31FA2" w:rsidRPr="00B70A96">
        <w:rPr>
          <w:rFonts w:cs="Calibri"/>
          <w:bCs/>
        </w:rPr>
        <w:t>. Jeśli chodzi o sam etap utrzymania</w:t>
      </w:r>
      <w:r w:rsidR="00F1492F">
        <w:rPr>
          <w:rFonts w:cs="Calibri"/>
          <w:bCs/>
        </w:rPr>
        <w:t xml:space="preserve"> to</w:t>
      </w:r>
      <w:r w:rsidR="00C31FA2" w:rsidRPr="00B70A96">
        <w:rPr>
          <w:rFonts w:cs="Calibri"/>
          <w:bCs/>
        </w:rPr>
        <w:t xml:space="preserve"> jest </w:t>
      </w:r>
      <w:r w:rsidR="00F1492F">
        <w:rPr>
          <w:rFonts w:cs="Calibri"/>
          <w:bCs/>
        </w:rPr>
        <w:t xml:space="preserve">on </w:t>
      </w:r>
      <w:r w:rsidR="00C31FA2" w:rsidRPr="00B70A96">
        <w:rPr>
          <w:rFonts w:cs="Calibri"/>
          <w:bCs/>
        </w:rPr>
        <w:t>wymogiem we wszystkich programach</w:t>
      </w:r>
      <w:r w:rsidR="00F1492F">
        <w:rPr>
          <w:rFonts w:cs="Calibri"/>
          <w:bCs/>
        </w:rPr>
        <w:t>.</w:t>
      </w:r>
      <w:r w:rsidR="00C31FA2" w:rsidRPr="00B70A96">
        <w:rPr>
          <w:rFonts w:cs="Calibri"/>
          <w:bCs/>
        </w:rPr>
        <w:t xml:space="preserve"> </w:t>
      </w:r>
      <w:r w:rsidR="00F1492F">
        <w:rPr>
          <w:rFonts w:cs="Calibri"/>
          <w:bCs/>
        </w:rPr>
        <w:t>W</w:t>
      </w:r>
      <w:r w:rsidR="00C31FA2" w:rsidRPr="00B70A96">
        <w:rPr>
          <w:rFonts w:cs="Calibri"/>
          <w:bCs/>
        </w:rPr>
        <w:t xml:space="preserve"> przypadku projektów infrastrukturalnych jest </w:t>
      </w:r>
      <w:r w:rsidR="00F1492F">
        <w:rPr>
          <w:rFonts w:cs="Calibri"/>
          <w:bCs/>
        </w:rPr>
        <w:t xml:space="preserve">to </w:t>
      </w:r>
      <w:r w:rsidR="00C31FA2" w:rsidRPr="00B70A96">
        <w:rPr>
          <w:rFonts w:cs="Calibri"/>
          <w:bCs/>
        </w:rPr>
        <w:t>pięcioletni okres trwałości, rozumiany jako utrzymanie celów projektu. Nie oznacza to, że nie może dochodzić do modyfikacji w trakcie utrzymania projektu.</w:t>
      </w:r>
    </w:p>
    <w:p w14:paraId="47BEA536" w14:textId="53C7A952" w:rsidR="00C31FA2" w:rsidRPr="00B70A96" w:rsidRDefault="00C31FA2" w:rsidP="009C03F9">
      <w:pPr>
        <w:pStyle w:val="Akapitzlist"/>
        <w:spacing w:after="120" w:line="240" w:lineRule="auto"/>
        <w:ind w:left="709"/>
        <w:contextualSpacing w:val="0"/>
        <w:rPr>
          <w:rFonts w:cs="Calibri"/>
          <w:bCs/>
        </w:rPr>
      </w:pPr>
      <w:bookmarkStart w:id="6" w:name="_Hlk137645201"/>
      <w:r w:rsidRPr="00B70A96">
        <w:rPr>
          <w:rFonts w:cs="Calibri"/>
          <w:b/>
        </w:rPr>
        <w:t xml:space="preserve">Pani Patrycja </w:t>
      </w:r>
      <w:proofErr w:type="spellStart"/>
      <w:r w:rsidRPr="00B70A96">
        <w:rPr>
          <w:rFonts w:cs="Calibri"/>
          <w:b/>
        </w:rPr>
        <w:t>Choderska</w:t>
      </w:r>
      <w:proofErr w:type="spellEnd"/>
      <w:r w:rsidRPr="00B70A96">
        <w:rPr>
          <w:rFonts w:cs="Calibri"/>
          <w:b/>
        </w:rPr>
        <w:t xml:space="preserve">, </w:t>
      </w:r>
      <w:r w:rsidR="00F45F86">
        <w:rPr>
          <w:rFonts w:cs="Calibri"/>
          <w:b/>
        </w:rPr>
        <w:t>IP FERC</w:t>
      </w:r>
      <w:r w:rsidRPr="00B70A96">
        <w:rPr>
          <w:rFonts w:cs="Calibri"/>
          <w:b/>
        </w:rPr>
        <w:t xml:space="preserve"> </w:t>
      </w:r>
      <w:bookmarkEnd w:id="6"/>
      <w:r w:rsidRPr="00B70A96">
        <w:rPr>
          <w:rFonts w:cs="Calibri"/>
          <w:b/>
        </w:rPr>
        <w:t>–</w:t>
      </w:r>
      <w:r w:rsidRPr="00B70A96">
        <w:rPr>
          <w:rFonts w:cs="Calibri"/>
          <w:bCs/>
        </w:rPr>
        <w:t xml:space="preserve"> poinformowała, </w:t>
      </w:r>
      <w:r w:rsidR="00B4314F">
        <w:rPr>
          <w:rFonts w:cs="Calibri"/>
          <w:bCs/>
        </w:rPr>
        <w:t>ż</w:t>
      </w:r>
      <w:r w:rsidRPr="00B70A96">
        <w:rPr>
          <w:rFonts w:cs="Calibri"/>
          <w:bCs/>
        </w:rPr>
        <w:t>e</w:t>
      </w:r>
      <w:r w:rsidR="00DC551E">
        <w:rPr>
          <w:rFonts w:cs="Calibri"/>
          <w:bCs/>
        </w:rPr>
        <w:t xml:space="preserve"> w projektach możliwe będzie wdrażanie aplikacji </w:t>
      </w:r>
      <w:r w:rsidRPr="00B70A96">
        <w:rPr>
          <w:rFonts w:cs="Calibri"/>
          <w:bCs/>
        </w:rPr>
        <w:t>mobilnych</w:t>
      </w:r>
      <w:r w:rsidR="00DC551E">
        <w:rPr>
          <w:rFonts w:cs="Calibri"/>
          <w:bCs/>
        </w:rPr>
        <w:t>. Kryteria w żaden sposób nie wykluczają takich rozwiązań technicznych</w:t>
      </w:r>
      <w:r w:rsidR="00517465">
        <w:rPr>
          <w:rFonts w:cs="Calibri"/>
          <w:bCs/>
        </w:rPr>
        <w:t xml:space="preserve"> w projektach</w:t>
      </w:r>
      <w:r w:rsidR="00DC551E">
        <w:rPr>
          <w:rFonts w:cs="Calibri"/>
          <w:bCs/>
        </w:rPr>
        <w:t>.</w:t>
      </w:r>
    </w:p>
    <w:p w14:paraId="4EBF31E9" w14:textId="128C0261" w:rsidR="00C31FA2" w:rsidRPr="00B70A96" w:rsidRDefault="00C31FA2" w:rsidP="009C03F9">
      <w:pPr>
        <w:pStyle w:val="Akapitzlist"/>
        <w:spacing w:after="120" w:line="240" w:lineRule="auto"/>
        <w:ind w:left="709"/>
        <w:contextualSpacing w:val="0"/>
        <w:rPr>
          <w:rFonts w:cs="Calibri"/>
          <w:bCs/>
        </w:rPr>
      </w:pPr>
      <w:bookmarkStart w:id="7" w:name="_Hlk137640008"/>
      <w:r w:rsidRPr="00B70A96">
        <w:rPr>
          <w:rFonts w:cs="Calibri"/>
          <w:b/>
        </w:rPr>
        <w:t xml:space="preserve">Pan Rafał Sukiennik, IZ FERC – </w:t>
      </w:r>
      <w:bookmarkEnd w:id="7"/>
      <w:r w:rsidRPr="00B70A96">
        <w:rPr>
          <w:rFonts w:cs="Calibri"/>
          <w:bCs/>
        </w:rPr>
        <w:t xml:space="preserve">poinformował, że kwestia </w:t>
      </w:r>
      <w:r w:rsidR="004A7187">
        <w:rPr>
          <w:rFonts w:cs="Calibri"/>
          <w:bCs/>
        </w:rPr>
        <w:t xml:space="preserve">zastosowania </w:t>
      </w:r>
      <w:r w:rsidRPr="00B70A96">
        <w:rPr>
          <w:rFonts w:cs="Calibri"/>
          <w:bCs/>
        </w:rPr>
        <w:t>mocnego premiowania</w:t>
      </w:r>
      <w:r w:rsidR="00517465">
        <w:rPr>
          <w:rFonts w:cs="Calibri"/>
          <w:bCs/>
        </w:rPr>
        <w:t xml:space="preserve"> w kryteriach projektów kierowanych do dużej</w:t>
      </w:r>
      <w:r w:rsidRPr="00B70A96">
        <w:rPr>
          <w:rFonts w:cs="Calibri"/>
          <w:bCs/>
        </w:rPr>
        <w:t xml:space="preserve"> liczby użytkowników wskazuje, że </w:t>
      </w:r>
      <w:r w:rsidR="00517465">
        <w:rPr>
          <w:rFonts w:cs="Calibri"/>
          <w:bCs/>
        </w:rPr>
        <w:t xml:space="preserve">obecnie popularne rozwiązania w postaci aplikacji </w:t>
      </w:r>
      <w:r w:rsidRPr="00B70A96">
        <w:rPr>
          <w:rFonts w:cs="Calibri"/>
          <w:bCs/>
        </w:rPr>
        <w:t>mobiln</w:t>
      </w:r>
      <w:r w:rsidR="00517465">
        <w:rPr>
          <w:rFonts w:cs="Calibri"/>
          <w:bCs/>
        </w:rPr>
        <w:t xml:space="preserve">ych będą </w:t>
      </w:r>
      <w:r w:rsidR="004A7187">
        <w:rPr>
          <w:rFonts w:cs="Calibri"/>
          <w:bCs/>
        </w:rPr>
        <w:t xml:space="preserve">w nich </w:t>
      </w:r>
      <w:r w:rsidR="00517465">
        <w:rPr>
          <w:rFonts w:cs="Calibri"/>
          <w:bCs/>
        </w:rPr>
        <w:t>stosowane</w:t>
      </w:r>
      <w:r w:rsidR="004A7187">
        <w:rPr>
          <w:rFonts w:cs="Calibri"/>
          <w:bCs/>
        </w:rPr>
        <w:t>.</w:t>
      </w:r>
      <w:r w:rsidR="00517465">
        <w:rPr>
          <w:rFonts w:cs="Calibri"/>
          <w:bCs/>
        </w:rPr>
        <w:t xml:space="preserve"> </w:t>
      </w:r>
      <w:r w:rsidR="004A7187">
        <w:rPr>
          <w:rFonts w:cs="Calibri"/>
          <w:bCs/>
        </w:rPr>
        <w:t>Jednocześnie</w:t>
      </w:r>
      <w:r w:rsidR="00517465">
        <w:rPr>
          <w:rFonts w:cs="Calibri"/>
          <w:bCs/>
        </w:rPr>
        <w:t xml:space="preserve"> zauważył, że trendy </w:t>
      </w:r>
      <w:r w:rsidRPr="00B70A96">
        <w:rPr>
          <w:rFonts w:cs="Calibri"/>
          <w:bCs/>
        </w:rPr>
        <w:t>technologi</w:t>
      </w:r>
      <w:r w:rsidR="00517465">
        <w:rPr>
          <w:rFonts w:cs="Calibri"/>
          <w:bCs/>
        </w:rPr>
        <w:t xml:space="preserve">czne stale i szybko ewoluują i nie można </w:t>
      </w:r>
      <w:r w:rsidR="00517465">
        <w:rPr>
          <w:rFonts w:cs="Calibri"/>
          <w:bCs/>
        </w:rPr>
        <w:lastRenderedPageBreak/>
        <w:t xml:space="preserve">wykluczyć pojawienia się innych nowych rozwiązań. </w:t>
      </w:r>
      <w:r w:rsidR="00ED7826" w:rsidRPr="00B70A96">
        <w:rPr>
          <w:rFonts w:cs="Calibri"/>
          <w:bCs/>
        </w:rPr>
        <w:t>Potwierdził, że mobilność na dzień dzisiejszy jest mocno</w:t>
      </w:r>
      <w:r w:rsidR="00517465">
        <w:rPr>
          <w:rFonts w:cs="Calibri"/>
          <w:bCs/>
        </w:rPr>
        <w:t xml:space="preserve"> i w sposób wystarczający</w:t>
      </w:r>
      <w:r w:rsidR="00ED7826" w:rsidRPr="00B70A96">
        <w:rPr>
          <w:rFonts w:cs="Calibri"/>
          <w:bCs/>
        </w:rPr>
        <w:t xml:space="preserve"> zaadresowana w kryterium </w:t>
      </w:r>
      <w:r w:rsidR="00517465">
        <w:rPr>
          <w:rFonts w:cs="Calibri"/>
          <w:bCs/>
        </w:rPr>
        <w:t>punktowym, w</w:t>
      </w:r>
      <w:r w:rsidR="004A7187">
        <w:rPr>
          <w:rFonts w:cs="Calibri"/>
          <w:bCs/>
        </w:rPr>
        <w:t> </w:t>
      </w:r>
      <w:r w:rsidR="00517465">
        <w:rPr>
          <w:rFonts w:cs="Calibri"/>
          <w:bCs/>
        </w:rPr>
        <w:t>którym preferencje uzyskają projekty</w:t>
      </w:r>
      <w:r w:rsidR="004A7187">
        <w:rPr>
          <w:rFonts w:cs="Calibri"/>
          <w:bCs/>
        </w:rPr>
        <w:t xml:space="preserve"> skierowane do</w:t>
      </w:r>
      <w:r w:rsidR="00ED7826" w:rsidRPr="00B70A96">
        <w:rPr>
          <w:rFonts w:cs="Calibri"/>
          <w:bCs/>
        </w:rPr>
        <w:t xml:space="preserve"> jak największej liczby użytkowników.</w:t>
      </w:r>
    </w:p>
    <w:p w14:paraId="1666D647" w14:textId="2864571D" w:rsidR="00ED7826" w:rsidRPr="00B70A96" w:rsidRDefault="00ED7826" w:rsidP="009C03F9">
      <w:pPr>
        <w:pStyle w:val="Akapitzlist"/>
        <w:spacing w:after="120" w:line="240" w:lineRule="auto"/>
        <w:ind w:left="709"/>
        <w:contextualSpacing w:val="0"/>
        <w:rPr>
          <w:rFonts w:cs="Calibri"/>
          <w:bCs/>
        </w:rPr>
      </w:pPr>
      <w:r w:rsidRPr="00B70A96">
        <w:rPr>
          <w:rFonts w:cs="Calibri"/>
          <w:b/>
        </w:rPr>
        <w:t>Pani Magdalena Horodyska, KE</w:t>
      </w:r>
      <w:r w:rsidRPr="00B70A96">
        <w:rPr>
          <w:rFonts w:cs="Calibri"/>
          <w:bCs/>
        </w:rPr>
        <w:t xml:space="preserve"> – powitała wszystkich uczestników II KM FERC. Wyraziła zadowolenie, że omawiane są kryteria dot. e-usług, </w:t>
      </w:r>
      <w:proofErr w:type="spellStart"/>
      <w:r w:rsidRPr="00B70A96">
        <w:rPr>
          <w:rFonts w:cs="Calibri"/>
          <w:bCs/>
        </w:rPr>
        <w:t>cyberbezpieczeństwa</w:t>
      </w:r>
      <w:proofErr w:type="spellEnd"/>
      <w:r w:rsidRPr="00B70A96">
        <w:rPr>
          <w:rFonts w:cs="Calibri"/>
          <w:bCs/>
        </w:rPr>
        <w:t>, jak również informacji sektora publicznego. S</w:t>
      </w:r>
      <w:r w:rsidR="00767A10" w:rsidRPr="00B70A96">
        <w:rPr>
          <w:rFonts w:cs="Calibri"/>
          <w:bCs/>
        </w:rPr>
        <w:t>ą</w:t>
      </w:r>
      <w:r w:rsidRPr="00B70A96">
        <w:rPr>
          <w:rFonts w:cs="Calibri"/>
          <w:bCs/>
        </w:rPr>
        <w:t xml:space="preserve"> to ważne działania, ponieważ wpisują się w Europejską Dekad</w:t>
      </w:r>
      <w:r w:rsidR="00767A10" w:rsidRPr="00B70A96">
        <w:rPr>
          <w:rFonts w:cs="Calibri"/>
          <w:bCs/>
        </w:rPr>
        <w:t>ę</w:t>
      </w:r>
      <w:r w:rsidRPr="00B70A96">
        <w:rPr>
          <w:rFonts w:cs="Calibri"/>
          <w:bCs/>
        </w:rPr>
        <w:t xml:space="preserve"> Cyfrową</w:t>
      </w:r>
      <w:r w:rsidR="00767A10" w:rsidRPr="00B70A96">
        <w:rPr>
          <w:rFonts w:cs="Calibri"/>
          <w:bCs/>
        </w:rPr>
        <w:t xml:space="preserve">. Wyraziła przekonanie, że dążymy do tego, aby usługi cyfrowe były w pełni dostępne online i te działania się do tego przyczyniają. Kryteria są bardzo dobrze skonstruowane i będą pozwalały na wybór ambitnych, dobrych projektów nie tylko związanych z celami europejskimi, ale również powiązane z </w:t>
      </w:r>
      <w:r w:rsidR="00517465">
        <w:rPr>
          <w:rFonts w:cs="Calibri"/>
          <w:bCs/>
        </w:rPr>
        <w:t>A</w:t>
      </w:r>
      <w:r w:rsidR="00767A10" w:rsidRPr="00B70A96">
        <w:rPr>
          <w:rFonts w:cs="Calibri"/>
          <w:bCs/>
        </w:rPr>
        <w:t xml:space="preserve">rchitekturą </w:t>
      </w:r>
      <w:r w:rsidR="00517465">
        <w:rPr>
          <w:rFonts w:cs="Calibri"/>
          <w:bCs/>
        </w:rPr>
        <w:t>I</w:t>
      </w:r>
      <w:r w:rsidR="00767A10" w:rsidRPr="00B70A96">
        <w:rPr>
          <w:rFonts w:cs="Calibri"/>
          <w:bCs/>
        </w:rPr>
        <w:t>nforma</w:t>
      </w:r>
      <w:r w:rsidR="00517465">
        <w:rPr>
          <w:rFonts w:cs="Calibri"/>
          <w:bCs/>
        </w:rPr>
        <w:t>cyjną</w:t>
      </w:r>
      <w:r w:rsidR="00767A10" w:rsidRPr="00B70A96">
        <w:rPr>
          <w:rFonts w:cs="Calibri"/>
          <w:bCs/>
        </w:rPr>
        <w:t xml:space="preserve"> </w:t>
      </w:r>
      <w:r w:rsidR="00517465">
        <w:rPr>
          <w:rFonts w:cs="Calibri"/>
          <w:bCs/>
        </w:rPr>
        <w:t>P</w:t>
      </w:r>
      <w:r w:rsidR="00767A10" w:rsidRPr="00B70A96">
        <w:rPr>
          <w:rFonts w:cs="Calibri"/>
          <w:bCs/>
        </w:rPr>
        <w:t xml:space="preserve">aństwa. To ma zapewnić spójność tych systemów, ponieważ może się przyczynić do dalszej modernizacji administracji. </w:t>
      </w:r>
    </w:p>
    <w:p w14:paraId="2ED6C7CA" w14:textId="2C6EB7A6" w:rsidR="00C31FA2" w:rsidRPr="00B70A96" w:rsidRDefault="00767A10" w:rsidP="009C03F9">
      <w:pPr>
        <w:pStyle w:val="Akapitzlist"/>
        <w:spacing w:after="120" w:line="240" w:lineRule="auto"/>
        <w:ind w:left="709"/>
        <w:contextualSpacing w:val="0"/>
        <w:rPr>
          <w:rFonts w:cs="Calibri"/>
          <w:bCs/>
        </w:rPr>
      </w:pPr>
      <w:r w:rsidRPr="00B70A96">
        <w:rPr>
          <w:rFonts w:cs="Calibri"/>
          <w:b/>
        </w:rPr>
        <w:t xml:space="preserve">Pani Beta Kosno, Pracodawcy RP – </w:t>
      </w:r>
      <w:r w:rsidRPr="00B70A96">
        <w:rPr>
          <w:rFonts w:cs="Calibri"/>
          <w:bCs/>
        </w:rPr>
        <w:t>poinformowała, że nie ma uwag do kryteriów i poprosiła o informacje, jakie projekty planowane są w ramach te</w:t>
      </w:r>
      <w:r w:rsidR="00E00C21">
        <w:rPr>
          <w:rFonts w:cs="Calibri"/>
          <w:bCs/>
        </w:rPr>
        <w:t>go priorytetu</w:t>
      </w:r>
      <w:r w:rsidRPr="00B70A96">
        <w:rPr>
          <w:rFonts w:cs="Calibri"/>
          <w:bCs/>
        </w:rPr>
        <w:t>, czy jest harmonogram</w:t>
      </w:r>
      <w:r w:rsidR="00B56769" w:rsidRPr="00B70A96">
        <w:rPr>
          <w:rFonts w:cs="Calibri"/>
          <w:bCs/>
        </w:rPr>
        <w:t xml:space="preserve"> i jakie są grupy odbioru.</w:t>
      </w:r>
    </w:p>
    <w:p w14:paraId="72C5830E" w14:textId="5DF23913" w:rsidR="00B56769" w:rsidRPr="00B70A96" w:rsidRDefault="00B56769" w:rsidP="009C03F9">
      <w:pPr>
        <w:pStyle w:val="Akapitzlist"/>
        <w:spacing w:after="120" w:line="240" w:lineRule="auto"/>
        <w:ind w:left="709"/>
        <w:contextualSpacing w:val="0"/>
        <w:rPr>
          <w:rFonts w:cs="Calibri"/>
          <w:bCs/>
        </w:rPr>
      </w:pPr>
      <w:r w:rsidRPr="00B70A96">
        <w:rPr>
          <w:rFonts w:cs="Calibri"/>
          <w:b/>
        </w:rPr>
        <w:t>Pani Katarzyna Bis-Płaza, M</w:t>
      </w:r>
      <w:r w:rsidR="003A1D34">
        <w:rPr>
          <w:rFonts w:cs="Calibri"/>
          <w:b/>
        </w:rPr>
        <w:t>C</w:t>
      </w:r>
      <w:r w:rsidRPr="00B70A96">
        <w:rPr>
          <w:rFonts w:cs="Calibri"/>
          <w:b/>
        </w:rPr>
        <w:t xml:space="preserve"> - </w:t>
      </w:r>
      <w:r w:rsidRPr="00B70A96">
        <w:rPr>
          <w:rFonts w:cs="Calibri"/>
          <w:bCs/>
        </w:rPr>
        <w:t xml:space="preserve">poinformowała, </w:t>
      </w:r>
      <w:r w:rsidR="003A1D34">
        <w:rPr>
          <w:rFonts w:cs="Calibri"/>
          <w:bCs/>
        </w:rPr>
        <w:t>ż</w:t>
      </w:r>
      <w:r w:rsidRPr="00B70A96">
        <w:rPr>
          <w:rFonts w:cs="Calibri"/>
          <w:bCs/>
        </w:rPr>
        <w:t xml:space="preserve">e MC jest na etapie przygotowania pierwszych koncepcji. Planowane jest złożenie wniosków w drugiej części roku. Będą to projekty, które będą rozwijały systemy i usługi, które dotychczas z sukcesem zostały wdrożone ze środków unijnych. </w:t>
      </w:r>
      <w:r w:rsidR="00783C39" w:rsidRPr="00B70A96">
        <w:rPr>
          <w:rFonts w:cs="Calibri"/>
          <w:bCs/>
        </w:rPr>
        <w:t>Rozwijane będą usługi związane z m-Obywatelem. Pani Bis-Płaza poinformowała, że na etapie koncepcyjnym nie jest w stanie przekazać więcej informacji.</w:t>
      </w:r>
    </w:p>
    <w:p w14:paraId="7911E19B" w14:textId="5AF57913" w:rsidR="00783C39" w:rsidRPr="00B70A96" w:rsidRDefault="00783C39" w:rsidP="009C03F9">
      <w:pPr>
        <w:pStyle w:val="Akapitzlist"/>
        <w:spacing w:after="120" w:line="240" w:lineRule="auto"/>
        <w:ind w:left="709"/>
        <w:contextualSpacing w:val="0"/>
        <w:rPr>
          <w:rFonts w:cs="Calibri"/>
          <w:bCs/>
        </w:rPr>
      </w:pPr>
      <w:r w:rsidRPr="00B70A96">
        <w:rPr>
          <w:rFonts w:cs="Calibri"/>
          <w:b/>
        </w:rPr>
        <w:t xml:space="preserve">Pan Rafał Sukiennik, IZ FERC – </w:t>
      </w:r>
      <w:r w:rsidRPr="00B70A96">
        <w:rPr>
          <w:rFonts w:cs="Calibri"/>
          <w:bCs/>
        </w:rPr>
        <w:t>zaproponował aby powrócić do tematu na kolejnym KM, który odbędzie się na przełomie września i października.</w:t>
      </w:r>
    </w:p>
    <w:p w14:paraId="1632BAB3" w14:textId="3E320E0E" w:rsidR="00783C39" w:rsidRPr="00B70A96" w:rsidRDefault="00783C39" w:rsidP="009C03F9">
      <w:pPr>
        <w:pStyle w:val="Akapitzlist"/>
        <w:spacing w:after="120" w:line="240" w:lineRule="auto"/>
        <w:ind w:left="709"/>
        <w:contextualSpacing w:val="0"/>
        <w:rPr>
          <w:rFonts w:cs="Calibri"/>
          <w:bCs/>
        </w:rPr>
      </w:pPr>
      <w:r w:rsidRPr="00B70A96">
        <w:rPr>
          <w:rFonts w:cs="Calibri"/>
          <w:b/>
        </w:rPr>
        <w:t>Pani Katarzyna Bis-Płaza, M</w:t>
      </w:r>
      <w:r w:rsidR="003A1D34">
        <w:rPr>
          <w:rFonts w:cs="Calibri"/>
          <w:b/>
        </w:rPr>
        <w:t xml:space="preserve">C </w:t>
      </w:r>
      <w:r w:rsidRPr="00B70A96">
        <w:rPr>
          <w:rFonts w:cs="Calibri"/>
          <w:b/>
        </w:rPr>
        <w:t xml:space="preserve">– </w:t>
      </w:r>
      <w:r w:rsidRPr="00B70A96">
        <w:rPr>
          <w:rFonts w:cs="Calibri"/>
          <w:bCs/>
        </w:rPr>
        <w:t>wyraziła opinie, że to nie będą działania jedynie MC, ale również pozostałych resortów, które będą chciały wdrażać i realizować projekty ze środków FERC.</w:t>
      </w:r>
    </w:p>
    <w:p w14:paraId="50A43E51" w14:textId="763B07AF" w:rsidR="00783C39" w:rsidRPr="00B70A96" w:rsidRDefault="00783C39" w:rsidP="009C03F9">
      <w:pPr>
        <w:pStyle w:val="Akapitzlist"/>
        <w:spacing w:after="120" w:line="240" w:lineRule="auto"/>
        <w:ind w:left="709"/>
        <w:contextualSpacing w:val="0"/>
        <w:rPr>
          <w:rFonts w:cs="Calibri"/>
          <w:bCs/>
        </w:rPr>
      </w:pPr>
      <w:r w:rsidRPr="00B70A96">
        <w:rPr>
          <w:rFonts w:cs="Calibri"/>
          <w:b/>
        </w:rPr>
        <w:t xml:space="preserve">Pan Rafał Sukiennik, IZ FERC – </w:t>
      </w:r>
      <w:r w:rsidRPr="003A1D34">
        <w:rPr>
          <w:rFonts w:cs="Calibri"/>
          <w:bCs/>
        </w:rPr>
        <w:t>poinformował, że wprowadzimy ten punkt do agendy</w:t>
      </w:r>
      <w:r w:rsidR="007C5604" w:rsidRPr="003A1D34">
        <w:rPr>
          <w:rFonts w:cs="Calibri"/>
          <w:bCs/>
        </w:rPr>
        <w:t xml:space="preserve">, a </w:t>
      </w:r>
      <w:r w:rsidR="00946257">
        <w:rPr>
          <w:rFonts w:cs="Calibri"/>
          <w:bCs/>
        </w:rPr>
        <w:t xml:space="preserve">w </w:t>
      </w:r>
      <w:r w:rsidRPr="003A1D34">
        <w:rPr>
          <w:rFonts w:cs="Calibri"/>
          <w:bCs/>
        </w:rPr>
        <w:t xml:space="preserve">ramach KM będzie pole do dyskusji </w:t>
      </w:r>
      <w:r w:rsidR="007C5604" w:rsidRPr="003A1D34">
        <w:rPr>
          <w:rFonts w:cs="Calibri"/>
          <w:bCs/>
        </w:rPr>
        <w:t>o takich projektach.</w:t>
      </w:r>
    </w:p>
    <w:p w14:paraId="6CB7687B" w14:textId="20EB37B7" w:rsidR="001A2B00" w:rsidRPr="00B70A96" w:rsidRDefault="0007445B" w:rsidP="009C03F9">
      <w:pPr>
        <w:pStyle w:val="Akapitzlist"/>
        <w:spacing w:after="120" w:line="240" w:lineRule="auto"/>
        <w:ind w:left="709" w:hanging="709"/>
        <w:contextualSpacing w:val="0"/>
        <w:rPr>
          <w:rFonts w:cs="Calibri"/>
          <w:bCs/>
        </w:rPr>
      </w:pPr>
      <w:bookmarkStart w:id="8" w:name="_Hlk124166172"/>
      <w:r w:rsidRPr="00B70A96">
        <w:rPr>
          <w:rFonts w:cs="Calibri"/>
          <w:b/>
        </w:rPr>
        <w:t>3.</w:t>
      </w:r>
      <w:bookmarkStart w:id="9" w:name="_Hlk130898214"/>
      <w:bookmarkEnd w:id="8"/>
      <w:r w:rsidR="007C5604" w:rsidRPr="00B70A96">
        <w:rPr>
          <w:rFonts w:cs="Calibri"/>
          <w:b/>
        </w:rPr>
        <w:t xml:space="preserve"> </w:t>
      </w:r>
      <w:r w:rsidR="007C5604" w:rsidRPr="00B70A96">
        <w:rPr>
          <w:rFonts w:cs="Calibri"/>
          <w:b/>
        </w:rPr>
        <w:tab/>
      </w:r>
      <w:bookmarkStart w:id="10" w:name="_Hlk137642654"/>
      <w:r w:rsidR="001A2B00" w:rsidRPr="00B70A96">
        <w:rPr>
          <w:rFonts w:cs="Calibri"/>
          <w:b/>
          <w:lang w:eastAsia="pl-PL"/>
        </w:rPr>
        <w:t xml:space="preserve">Pan Rafał Sukiennik, IZ POPC </w:t>
      </w:r>
      <w:bookmarkEnd w:id="10"/>
      <w:r w:rsidR="0087179F" w:rsidRPr="00B70A96">
        <w:rPr>
          <w:rFonts w:cs="Calibri"/>
          <w:b/>
          <w:lang w:eastAsia="pl-PL"/>
        </w:rPr>
        <w:t xml:space="preserve">– </w:t>
      </w:r>
      <w:r w:rsidR="001A2B00" w:rsidRPr="00B70A96">
        <w:rPr>
          <w:rFonts w:cs="Calibri"/>
          <w:lang w:eastAsia="pl-PL"/>
        </w:rPr>
        <w:t xml:space="preserve">przedstawił treść Uchwały nr </w:t>
      </w:r>
      <w:r w:rsidR="007C5604" w:rsidRPr="00B70A96">
        <w:rPr>
          <w:rFonts w:cs="Calibri"/>
          <w:lang w:eastAsia="pl-PL"/>
        </w:rPr>
        <w:t>6 i 7</w:t>
      </w:r>
      <w:r w:rsidR="003A1D34">
        <w:rPr>
          <w:rFonts w:cs="Calibri"/>
          <w:lang w:eastAsia="pl-PL"/>
        </w:rPr>
        <w:t>.</w:t>
      </w:r>
    </w:p>
    <w:p w14:paraId="14864E06" w14:textId="7D55C217" w:rsidR="001A2B00" w:rsidRDefault="001A2B00" w:rsidP="009C03F9">
      <w:pPr>
        <w:pStyle w:val="Akapitzlist"/>
        <w:spacing w:after="120" w:line="240" w:lineRule="auto"/>
        <w:rPr>
          <w:rFonts w:cs="Calibri"/>
          <w:lang w:eastAsia="pl-PL"/>
        </w:rPr>
      </w:pPr>
      <w:r w:rsidRPr="00B70A96">
        <w:rPr>
          <w:rFonts w:cs="Calibri"/>
          <w:b/>
          <w:bCs/>
        </w:rPr>
        <w:t xml:space="preserve">Uchwała nr </w:t>
      </w:r>
      <w:r w:rsidR="007C5604" w:rsidRPr="00B70A96">
        <w:rPr>
          <w:rFonts w:cs="Calibri"/>
          <w:b/>
          <w:bCs/>
        </w:rPr>
        <w:t>6</w:t>
      </w:r>
      <w:r w:rsidRPr="00B70A96">
        <w:rPr>
          <w:rFonts w:cs="Calibri"/>
          <w:b/>
          <w:bCs/>
        </w:rPr>
        <w:t xml:space="preserve"> </w:t>
      </w:r>
      <w:bookmarkStart w:id="11" w:name="_Hlk130898354"/>
      <w:bookmarkEnd w:id="9"/>
      <w:r w:rsidR="007C5604" w:rsidRPr="00B70A96">
        <w:rPr>
          <w:rFonts w:cs="Calibri"/>
        </w:rPr>
        <w:t>Komitetu Monitorującego program Fundusze Europejskie na Rozwój</w:t>
      </w:r>
      <w:r w:rsidR="003A1D34">
        <w:rPr>
          <w:rFonts w:cs="Calibri"/>
        </w:rPr>
        <w:t xml:space="preserve"> </w:t>
      </w:r>
      <w:r w:rsidR="007C5604" w:rsidRPr="00B70A96">
        <w:rPr>
          <w:rFonts w:cs="Calibri"/>
        </w:rPr>
        <w:t xml:space="preserve">Cyfrowy 2021-2027 z dnia 30 maja 2023 r. </w:t>
      </w:r>
      <w:proofErr w:type="spellStart"/>
      <w:r w:rsidR="007C5604" w:rsidRPr="00B70A96">
        <w:rPr>
          <w:rFonts w:cs="Calibri"/>
        </w:rPr>
        <w:t>ws</w:t>
      </w:r>
      <w:proofErr w:type="spellEnd"/>
      <w:r w:rsidR="007C5604" w:rsidRPr="00B70A96">
        <w:rPr>
          <w:rFonts w:cs="Calibri"/>
        </w:rPr>
        <w:t xml:space="preserve">. zatwierdzenia ramowej metodyki wyboru projektów oraz kryteriów wyboru projektów w ramach dz. 2.1 Wysoka jakość i dostępność e-usług publicznych wyboru projektów w programie Fundusze Europejskie na Rozwój Cyfrowy 2021-2027 - konkurencyjny sposób wyboru projektów </w:t>
      </w:r>
      <w:bookmarkStart w:id="12" w:name="_Hlk137641068"/>
      <w:r w:rsidRPr="00B70A96">
        <w:rPr>
          <w:rFonts w:cs="Calibri"/>
          <w:lang w:eastAsia="pl-PL"/>
        </w:rPr>
        <w:t xml:space="preserve">została przyjęta przez członków KM </w:t>
      </w:r>
      <w:r w:rsidR="003C1CCE" w:rsidRPr="00B70A96">
        <w:rPr>
          <w:rFonts w:cs="Calibri"/>
          <w:lang w:eastAsia="pl-PL"/>
        </w:rPr>
        <w:t>FERC</w:t>
      </w:r>
      <w:r w:rsidRPr="00B70A96">
        <w:rPr>
          <w:rFonts w:cs="Calibri"/>
          <w:lang w:eastAsia="pl-PL"/>
        </w:rPr>
        <w:t xml:space="preserve"> stosunkiem głosów: 2</w:t>
      </w:r>
      <w:r w:rsidR="007C5604" w:rsidRPr="00B70A96">
        <w:rPr>
          <w:rFonts w:cs="Calibri"/>
          <w:lang w:eastAsia="pl-PL"/>
        </w:rPr>
        <w:t>6</w:t>
      </w:r>
      <w:r w:rsidRPr="00B70A96">
        <w:rPr>
          <w:rFonts w:cs="Calibri"/>
          <w:lang w:eastAsia="pl-PL"/>
        </w:rPr>
        <w:t xml:space="preserve"> za, 1 przeciw, </w:t>
      </w:r>
      <w:r w:rsidR="007C5604" w:rsidRPr="00B70A96">
        <w:rPr>
          <w:rFonts w:cs="Calibri"/>
          <w:lang w:eastAsia="pl-PL"/>
        </w:rPr>
        <w:t xml:space="preserve">5 </w:t>
      </w:r>
      <w:r w:rsidRPr="00B70A96">
        <w:rPr>
          <w:rFonts w:cs="Calibri"/>
          <w:lang w:eastAsia="pl-PL"/>
        </w:rPr>
        <w:t>wstrzymujący</w:t>
      </w:r>
      <w:r w:rsidR="00946257">
        <w:rPr>
          <w:rFonts w:cs="Calibri"/>
          <w:lang w:eastAsia="pl-PL"/>
        </w:rPr>
        <w:t>ch</w:t>
      </w:r>
      <w:r w:rsidRPr="00B70A96">
        <w:rPr>
          <w:rFonts w:cs="Calibri"/>
          <w:lang w:eastAsia="pl-PL"/>
        </w:rPr>
        <w:t xml:space="preserve"> się.</w:t>
      </w:r>
      <w:bookmarkEnd w:id="11"/>
    </w:p>
    <w:p w14:paraId="736309A3" w14:textId="77777777" w:rsidR="00786197" w:rsidRPr="00B70A96" w:rsidRDefault="00786197" w:rsidP="009C03F9">
      <w:pPr>
        <w:pStyle w:val="Akapitzlist"/>
        <w:spacing w:after="120" w:line="240" w:lineRule="auto"/>
        <w:rPr>
          <w:rFonts w:cs="Calibri"/>
        </w:rPr>
      </w:pPr>
    </w:p>
    <w:bookmarkEnd w:id="12"/>
    <w:p w14:paraId="0C2BE2FD" w14:textId="77777777" w:rsidR="007C5604" w:rsidRPr="00B70A96" w:rsidRDefault="007C5604" w:rsidP="009C03F9">
      <w:pPr>
        <w:pStyle w:val="Akapitzlist"/>
        <w:spacing w:after="0" w:line="240" w:lineRule="auto"/>
        <w:rPr>
          <w:rFonts w:cs="Calibri"/>
        </w:rPr>
      </w:pPr>
      <w:r w:rsidRPr="00B70A96">
        <w:rPr>
          <w:rFonts w:cs="Calibri"/>
          <w:b/>
          <w:bCs/>
        </w:rPr>
        <w:t>Uchwała nr 7</w:t>
      </w:r>
      <w:r w:rsidRPr="00B70A96">
        <w:rPr>
          <w:rFonts w:cs="Calibri"/>
        </w:rPr>
        <w:t xml:space="preserve"> Komitetu Monitorującego program Fundusze Europejskie na Rozwój</w:t>
      </w:r>
    </w:p>
    <w:p w14:paraId="0AAFC5DA" w14:textId="77777777" w:rsidR="007C5604" w:rsidRPr="00B70A96" w:rsidRDefault="007C5604" w:rsidP="009C03F9">
      <w:pPr>
        <w:spacing w:after="0" w:line="240" w:lineRule="auto"/>
        <w:ind w:left="709"/>
        <w:rPr>
          <w:rFonts w:cs="Calibri"/>
        </w:rPr>
      </w:pPr>
      <w:r w:rsidRPr="00B70A96">
        <w:rPr>
          <w:rFonts w:cs="Calibri"/>
        </w:rPr>
        <w:t>Cyfrowy 2021-2027 z dnia 30 maja 2023 r. w sprawie zatwierdzenia metodyki</w:t>
      </w:r>
    </w:p>
    <w:p w14:paraId="1445E9AE" w14:textId="77777777" w:rsidR="007C5604" w:rsidRPr="00B70A96" w:rsidRDefault="007C5604" w:rsidP="009C03F9">
      <w:pPr>
        <w:spacing w:after="0" w:line="240" w:lineRule="auto"/>
        <w:ind w:left="709"/>
        <w:rPr>
          <w:rFonts w:cs="Calibri"/>
        </w:rPr>
      </w:pPr>
      <w:r w:rsidRPr="00B70A96">
        <w:rPr>
          <w:rFonts w:cs="Calibri"/>
        </w:rPr>
        <w:t>wyboru projektów w sposób niekonkurencyjny oraz kryteriów wyboru projektów</w:t>
      </w:r>
    </w:p>
    <w:p w14:paraId="59227580" w14:textId="77777777" w:rsidR="007C5604" w:rsidRPr="00B70A96" w:rsidRDefault="007C5604" w:rsidP="00786197">
      <w:pPr>
        <w:spacing w:after="0" w:line="240" w:lineRule="auto"/>
        <w:ind w:left="709"/>
        <w:rPr>
          <w:rFonts w:cs="Calibri"/>
        </w:rPr>
      </w:pPr>
      <w:r w:rsidRPr="00B70A96">
        <w:rPr>
          <w:rFonts w:cs="Calibri"/>
        </w:rPr>
        <w:t>w sposób niekonkurencyjny w działaniu 2.1 Wysoka jakość i dostępność e-usług</w:t>
      </w:r>
    </w:p>
    <w:p w14:paraId="1A608714" w14:textId="760A912B" w:rsidR="007C5604" w:rsidRPr="003A1D34" w:rsidRDefault="007C5604" w:rsidP="00786197">
      <w:pPr>
        <w:spacing w:after="0" w:line="240" w:lineRule="auto"/>
        <w:ind w:left="709"/>
        <w:rPr>
          <w:rFonts w:cs="Calibri"/>
        </w:rPr>
      </w:pPr>
      <w:r w:rsidRPr="00B70A96">
        <w:rPr>
          <w:rFonts w:cs="Calibri"/>
        </w:rPr>
        <w:t>publicznych w programie Fundusze Europejskie na Rozwój Cyfrowy 2021-2027</w:t>
      </w:r>
      <w:r w:rsidR="003A1D34">
        <w:rPr>
          <w:rFonts w:cs="Calibri"/>
        </w:rPr>
        <w:t xml:space="preserve"> </w:t>
      </w:r>
      <w:r w:rsidRPr="003A1D34">
        <w:rPr>
          <w:rFonts w:cs="Calibri"/>
        </w:rPr>
        <w:t>(FERC)</w:t>
      </w:r>
      <w:r w:rsidR="00823DA4" w:rsidRPr="003A1D34">
        <w:rPr>
          <w:rFonts w:cs="Calibri"/>
        </w:rPr>
        <w:t xml:space="preserve"> </w:t>
      </w:r>
      <w:r w:rsidR="00823DA4" w:rsidRPr="003A1D34">
        <w:rPr>
          <w:rFonts w:cs="Calibri"/>
          <w:lang w:eastAsia="pl-PL"/>
        </w:rPr>
        <w:t>została przyjęta przez członków KM FERC stosunkiem głosów: 26 za, 1 przeciw, 5 wstrzymujący</w:t>
      </w:r>
      <w:r w:rsidR="00946257">
        <w:rPr>
          <w:rFonts w:cs="Calibri"/>
          <w:lang w:eastAsia="pl-PL"/>
        </w:rPr>
        <w:t>ch</w:t>
      </w:r>
      <w:r w:rsidR="00823DA4" w:rsidRPr="003A1D34">
        <w:rPr>
          <w:rFonts w:cs="Calibri"/>
          <w:lang w:eastAsia="pl-PL"/>
        </w:rPr>
        <w:t xml:space="preserve"> się.</w:t>
      </w:r>
    </w:p>
    <w:p w14:paraId="20DD06B3" w14:textId="7122E947" w:rsidR="00D231B5" w:rsidRPr="00B70A96" w:rsidRDefault="00D231B5" w:rsidP="00786197">
      <w:pPr>
        <w:pStyle w:val="Akapitzlist"/>
        <w:spacing w:before="120" w:after="120" w:line="240" w:lineRule="auto"/>
        <w:rPr>
          <w:rFonts w:cs="Calibri"/>
        </w:rPr>
      </w:pPr>
      <w:bookmarkStart w:id="13" w:name="_Hlk137646108"/>
      <w:r w:rsidRPr="00B70A96">
        <w:rPr>
          <w:rFonts w:cs="Calibri"/>
          <w:b/>
          <w:lang w:eastAsia="pl-PL"/>
        </w:rPr>
        <w:lastRenderedPageBreak/>
        <w:t xml:space="preserve">Pan Rafał Sukiennik, IZ POPC – </w:t>
      </w:r>
      <w:bookmarkEnd w:id="13"/>
      <w:r w:rsidRPr="00B70A96">
        <w:rPr>
          <w:rFonts w:cs="Calibri"/>
          <w:bCs/>
          <w:lang w:eastAsia="pl-PL"/>
        </w:rPr>
        <w:t>przypomniał, że kwestia metodyki i kryteriów była omawiana podczas dwóch grup roboczych. Kryteria były rekome</w:t>
      </w:r>
      <w:r w:rsidR="003A1D34">
        <w:rPr>
          <w:rFonts w:cs="Calibri"/>
          <w:bCs/>
          <w:lang w:eastAsia="pl-PL"/>
        </w:rPr>
        <w:t>n</w:t>
      </w:r>
      <w:r w:rsidRPr="00B70A96">
        <w:rPr>
          <w:rFonts w:cs="Calibri"/>
          <w:bCs/>
          <w:lang w:eastAsia="pl-PL"/>
        </w:rPr>
        <w:t>dowane przez t</w:t>
      </w:r>
      <w:r w:rsidR="0028253E" w:rsidRPr="00B70A96">
        <w:rPr>
          <w:rFonts w:cs="Calibri"/>
          <w:bCs/>
          <w:lang w:eastAsia="pl-PL"/>
        </w:rPr>
        <w:t>ę</w:t>
      </w:r>
      <w:r w:rsidRPr="00B70A96">
        <w:rPr>
          <w:rFonts w:cs="Calibri"/>
          <w:bCs/>
          <w:lang w:eastAsia="pl-PL"/>
        </w:rPr>
        <w:t xml:space="preserve"> grupę. Uwagi jakie wpłynęły przed K</w:t>
      </w:r>
      <w:r w:rsidR="0028253E" w:rsidRPr="00B70A96">
        <w:rPr>
          <w:rFonts w:cs="Calibri"/>
          <w:bCs/>
          <w:lang w:eastAsia="pl-PL"/>
        </w:rPr>
        <w:t>M</w:t>
      </w:r>
      <w:r w:rsidRPr="00B70A96">
        <w:rPr>
          <w:rFonts w:cs="Calibri"/>
          <w:bCs/>
          <w:lang w:eastAsia="pl-PL"/>
        </w:rPr>
        <w:t xml:space="preserve"> zostaną przedstawione w prezentacji.</w:t>
      </w:r>
    </w:p>
    <w:p w14:paraId="31004788" w14:textId="2E88130D" w:rsidR="001A2B00" w:rsidRPr="00B70A96" w:rsidRDefault="0028253E" w:rsidP="009C03F9">
      <w:pPr>
        <w:tabs>
          <w:tab w:val="left" w:pos="709"/>
        </w:tabs>
        <w:spacing w:after="120" w:line="240" w:lineRule="auto"/>
        <w:ind w:left="709" w:hanging="709"/>
        <w:rPr>
          <w:rFonts w:cs="Calibri"/>
        </w:rPr>
      </w:pPr>
      <w:r w:rsidRPr="00B70A96">
        <w:rPr>
          <w:rFonts w:cs="Calibri"/>
          <w:b/>
          <w:bCs/>
        </w:rPr>
        <w:t>4</w:t>
      </w:r>
      <w:r w:rsidR="00292C8F" w:rsidRPr="00B70A96">
        <w:rPr>
          <w:rFonts w:cs="Calibri"/>
          <w:b/>
          <w:bCs/>
        </w:rPr>
        <w:t>.</w:t>
      </w:r>
      <w:r w:rsidR="00292C8F" w:rsidRPr="00B70A96">
        <w:rPr>
          <w:rFonts w:cs="Calibri"/>
          <w:b/>
          <w:bCs/>
        </w:rPr>
        <w:tab/>
      </w:r>
      <w:r w:rsidR="00526390" w:rsidRPr="00B70A96">
        <w:rPr>
          <w:rFonts w:cs="Calibri"/>
          <w:b/>
          <w:bCs/>
        </w:rPr>
        <w:t xml:space="preserve">Pani Patrycja </w:t>
      </w:r>
      <w:proofErr w:type="spellStart"/>
      <w:r w:rsidR="00526390" w:rsidRPr="00B70A96">
        <w:rPr>
          <w:rFonts w:cs="Calibri"/>
          <w:b/>
          <w:bCs/>
        </w:rPr>
        <w:t>Choderska</w:t>
      </w:r>
      <w:proofErr w:type="spellEnd"/>
      <w:r w:rsidR="00526390" w:rsidRPr="00B70A96">
        <w:rPr>
          <w:rFonts w:cs="Calibri"/>
          <w:b/>
          <w:bCs/>
        </w:rPr>
        <w:t xml:space="preserve">, IP FERC – </w:t>
      </w:r>
      <w:r w:rsidR="00526390" w:rsidRPr="00B70A96">
        <w:rPr>
          <w:rFonts w:cs="Calibri"/>
        </w:rPr>
        <w:t>przedstawiła prezentację dot. kryteriów wyboru projektów w ramach dz</w:t>
      </w:r>
      <w:r w:rsidR="00F45F86">
        <w:rPr>
          <w:rFonts w:cs="Calibri"/>
        </w:rPr>
        <w:t>iałania</w:t>
      </w:r>
      <w:r w:rsidR="00526390" w:rsidRPr="00B70A96">
        <w:rPr>
          <w:rFonts w:cs="Calibri"/>
        </w:rPr>
        <w:t xml:space="preserve"> 2.3 Cyfrowa dostępność i ponowne wykorzystanie informacji w programie Fundusze Europejskie na Rozwój Cyfrowy 2021-2027 - konkurencyjny sposób wyboru projektów (dla zasobów kultury</w:t>
      </w:r>
      <w:r w:rsidR="003A1D34">
        <w:rPr>
          <w:rFonts w:cs="Calibri"/>
        </w:rPr>
        <w:t>)</w:t>
      </w:r>
      <w:r w:rsidR="00292C8F" w:rsidRPr="00B70A96">
        <w:rPr>
          <w:rFonts w:cs="Calibri"/>
        </w:rPr>
        <w:t>.</w:t>
      </w:r>
    </w:p>
    <w:p w14:paraId="28A8355A" w14:textId="6184D5BA" w:rsidR="00292C8F" w:rsidRPr="00B70A96" w:rsidRDefault="00292C8F" w:rsidP="009C03F9">
      <w:pPr>
        <w:pStyle w:val="Akapitzlist"/>
        <w:tabs>
          <w:tab w:val="left" w:pos="709"/>
        </w:tabs>
        <w:spacing w:after="120" w:line="240" w:lineRule="auto"/>
        <w:ind w:left="709" w:hanging="142"/>
        <w:contextualSpacing w:val="0"/>
        <w:rPr>
          <w:rFonts w:cs="Calibri"/>
          <w:b/>
          <w:u w:val="single"/>
        </w:rPr>
      </w:pPr>
      <w:r w:rsidRPr="00B70A96">
        <w:rPr>
          <w:rFonts w:cs="Calibri"/>
          <w:b/>
          <w:bCs/>
        </w:rPr>
        <w:tab/>
      </w:r>
      <w:bookmarkStart w:id="14" w:name="_Hlk130897454"/>
      <w:r w:rsidRPr="00B70A96">
        <w:rPr>
          <w:rFonts w:cs="Calibri"/>
          <w:b/>
          <w:u w:val="single"/>
        </w:rPr>
        <w:t>Przebieg dyskusji</w:t>
      </w:r>
      <w:bookmarkEnd w:id="14"/>
    </w:p>
    <w:p w14:paraId="5C3BE5DF" w14:textId="27EF0004" w:rsidR="002F2528" w:rsidRPr="00B70A96" w:rsidRDefault="00C57E9F" w:rsidP="009C03F9">
      <w:pPr>
        <w:pStyle w:val="Akapitzlist"/>
        <w:tabs>
          <w:tab w:val="left" w:pos="709"/>
        </w:tabs>
        <w:spacing w:after="120" w:line="240" w:lineRule="auto"/>
        <w:ind w:left="709"/>
        <w:contextualSpacing w:val="0"/>
        <w:rPr>
          <w:rFonts w:cs="Calibri"/>
          <w:bCs/>
        </w:rPr>
      </w:pPr>
      <w:r w:rsidRPr="00B70A96">
        <w:rPr>
          <w:rFonts w:cs="Calibri"/>
          <w:b/>
        </w:rPr>
        <w:t>Pan Rafał Sukiennik, IZ POPC –</w:t>
      </w:r>
      <w:r w:rsidR="00292C8F" w:rsidRPr="00B70A96">
        <w:rPr>
          <w:rFonts w:cs="Calibri"/>
          <w:bCs/>
        </w:rPr>
        <w:t xml:space="preserve"> </w:t>
      </w:r>
      <w:r w:rsidRPr="00B70A96">
        <w:rPr>
          <w:rFonts w:cs="Calibri"/>
          <w:bCs/>
        </w:rPr>
        <w:t xml:space="preserve"> otworzył dyskusję, </w:t>
      </w:r>
      <w:r w:rsidR="00526390" w:rsidRPr="00B70A96">
        <w:rPr>
          <w:rFonts w:cs="Calibri"/>
          <w:bCs/>
        </w:rPr>
        <w:t xml:space="preserve">jednak </w:t>
      </w:r>
      <w:r w:rsidRPr="00B70A96">
        <w:rPr>
          <w:rFonts w:cs="Calibri"/>
          <w:bCs/>
        </w:rPr>
        <w:t xml:space="preserve">komentarze, uwagi i pytania nie zostały zgłoszone przez uczestników </w:t>
      </w:r>
      <w:r w:rsidR="00526390" w:rsidRPr="00B70A96">
        <w:rPr>
          <w:rFonts w:cs="Calibri"/>
          <w:bCs/>
        </w:rPr>
        <w:t>K</w:t>
      </w:r>
      <w:r w:rsidR="003A1D34">
        <w:rPr>
          <w:rFonts w:cs="Calibri"/>
          <w:bCs/>
        </w:rPr>
        <w:t>M</w:t>
      </w:r>
      <w:r w:rsidR="00526390" w:rsidRPr="00B70A96">
        <w:rPr>
          <w:rFonts w:cs="Calibri"/>
          <w:bCs/>
        </w:rPr>
        <w:t>. Dyskusja została wyczerpana podczas grup roboczych.</w:t>
      </w:r>
    </w:p>
    <w:p w14:paraId="16506B8C" w14:textId="743E2BAF" w:rsidR="00405A1C" w:rsidRPr="00B70A96" w:rsidRDefault="00526390" w:rsidP="009C03F9">
      <w:pPr>
        <w:tabs>
          <w:tab w:val="left" w:pos="851"/>
        </w:tabs>
        <w:spacing w:after="120" w:line="240" w:lineRule="auto"/>
        <w:ind w:left="709" w:hanging="709"/>
        <w:rPr>
          <w:rFonts w:cs="Calibri"/>
          <w:lang w:eastAsia="pl-PL"/>
        </w:rPr>
      </w:pPr>
      <w:r w:rsidRPr="00B70A96">
        <w:rPr>
          <w:rFonts w:cs="Calibri"/>
          <w:b/>
          <w:bCs/>
        </w:rPr>
        <w:t>5</w:t>
      </w:r>
      <w:r w:rsidR="00405A1C" w:rsidRPr="00B70A96">
        <w:rPr>
          <w:rFonts w:cs="Calibri"/>
          <w:b/>
          <w:bCs/>
        </w:rPr>
        <w:t>.</w:t>
      </w:r>
      <w:r w:rsidR="00405A1C" w:rsidRPr="00B70A96">
        <w:rPr>
          <w:rFonts w:cs="Calibri"/>
        </w:rPr>
        <w:tab/>
      </w:r>
      <w:bookmarkStart w:id="15" w:name="_Hlk137711961"/>
      <w:bookmarkStart w:id="16" w:name="_Hlk130927934"/>
      <w:r w:rsidR="00405A1C" w:rsidRPr="00B70A96">
        <w:rPr>
          <w:rFonts w:cs="Calibri"/>
          <w:b/>
          <w:lang w:eastAsia="pl-PL"/>
        </w:rPr>
        <w:t xml:space="preserve">Pan Rafał Sukiennik, IZ POPC </w:t>
      </w:r>
      <w:bookmarkEnd w:id="15"/>
      <w:r w:rsidR="003C1CCE" w:rsidRPr="00B70A96">
        <w:rPr>
          <w:rFonts w:cs="Calibri"/>
          <w:b/>
        </w:rPr>
        <w:t xml:space="preserve">– </w:t>
      </w:r>
      <w:r w:rsidR="00405A1C" w:rsidRPr="00B70A96">
        <w:rPr>
          <w:rFonts w:cs="Calibri"/>
          <w:lang w:eastAsia="pl-PL"/>
        </w:rPr>
        <w:t xml:space="preserve">przedstawił treść Uchwały nr </w:t>
      </w:r>
      <w:r w:rsidR="003816AB" w:rsidRPr="00B70A96">
        <w:rPr>
          <w:rFonts w:cs="Calibri"/>
          <w:lang w:eastAsia="pl-PL"/>
        </w:rPr>
        <w:t>8.</w:t>
      </w:r>
    </w:p>
    <w:bookmarkEnd w:id="16"/>
    <w:p w14:paraId="5A5BA6F3" w14:textId="79C08C2D" w:rsidR="003816AB" w:rsidRPr="003A1D34" w:rsidRDefault="003816AB" w:rsidP="009C03F9">
      <w:pPr>
        <w:pStyle w:val="Akapitzlist"/>
        <w:tabs>
          <w:tab w:val="left" w:pos="426"/>
        </w:tabs>
        <w:spacing w:after="120" w:line="240" w:lineRule="auto"/>
        <w:ind w:left="709"/>
        <w:rPr>
          <w:rFonts w:cs="Calibri"/>
        </w:rPr>
      </w:pPr>
      <w:r w:rsidRPr="00B70A96">
        <w:rPr>
          <w:rFonts w:cs="Calibri"/>
          <w:b/>
          <w:bCs/>
        </w:rPr>
        <w:t xml:space="preserve">Uchwała nr 8 </w:t>
      </w:r>
      <w:r w:rsidRPr="003A1D34">
        <w:rPr>
          <w:rFonts w:cs="Calibri"/>
        </w:rPr>
        <w:t>Komitetu Monitorującego program Fundusze Europejskie na Rozwój</w:t>
      </w:r>
    </w:p>
    <w:p w14:paraId="09208BAD" w14:textId="77777777" w:rsidR="003816AB" w:rsidRPr="003A1D34" w:rsidRDefault="003816AB" w:rsidP="009C03F9">
      <w:pPr>
        <w:pStyle w:val="Akapitzlist"/>
        <w:tabs>
          <w:tab w:val="left" w:pos="426"/>
        </w:tabs>
        <w:spacing w:after="120" w:line="240" w:lineRule="auto"/>
        <w:ind w:left="709"/>
        <w:rPr>
          <w:rFonts w:cs="Calibri"/>
        </w:rPr>
      </w:pPr>
      <w:r w:rsidRPr="003A1D34">
        <w:rPr>
          <w:rFonts w:cs="Calibri"/>
        </w:rPr>
        <w:t>Cyfrowy 2021-2027 z dnia 30 maja 2023 r. w sprawie zatwierdzenia metodyki</w:t>
      </w:r>
    </w:p>
    <w:p w14:paraId="409B25B1" w14:textId="77777777" w:rsidR="003816AB" w:rsidRPr="003A1D34" w:rsidRDefault="003816AB" w:rsidP="009C03F9">
      <w:pPr>
        <w:pStyle w:val="Akapitzlist"/>
        <w:tabs>
          <w:tab w:val="left" w:pos="426"/>
        </w:tabs>
        <w:spacing w:after="120" w:line="240" w:lineRule="auto"/>
        <w:ind w:left="709"/>
        <w:rPr>
          <w:rFonts w:cs="Calibri"/>
        </w:rPr>
      </w:pPr>
      <w:r w:rsidRPr="003A1D34">
        <w:rPr>
          <w:rFonts w:cs="Calibri"/>
        </w:rPr>
        <w:t>wyboru projektów w sposób konkurencyjny oraz kryteriów wyboru projektów</w:t>
      </w:r>
    </w:p>
    <w:p w14:paraId="1B01D9D6" w14:textId="77777777" w:rsidR="003816AB" w:rsidRPr="003A1D34" w:rsidRDefault="003816AB" w:rsidP="009C03F9">
      <w:pPr>
        <w:pStyle w:val="Akapitzlist"/>
        <w:tabs>
          <w:tab w:val="left" w:pos="426"/>
        </w:tabs>
        <w:spacing w:after="120" w:line="240" w:lineRule="auto"/>
        <w:ind w:left="709"/>
        <w:rPr>
          <w:rFonts w:cs="Calibri"/>
        </w:rPr>
      </w:pPr>
      <w:r w:rsidRPr="003A1D34">
        <w:rPr>
          <w:rFonts w:cs="Calibri"/>
        </w:rPr>
        <w:t>w sposób konkurencyjny (dla zasobów kultury) w działaniu 2.3 Cyfrowa dostępność</w:t>
      </w:r>
    </w:p>
    <w:p w14:paraId="310E94C0" w14:textId="77777777" w:rsidR="003816AB" w:rsidRPr="003A1D34" w:rsidRDefault="003816AB" w:rsidP="009C03F9">
      <w:pPr>
        <w:pStyle w:val="Akapitzlist"/>
        <w:tabs>
          <w:tab w:val="left" w:pos="426"/>
        </w:tabs>
        <w:spacing w:after="120" w:line="240" w:lineRule="auto"/>
        <w:ind w:left="709"/>
        <w:rPr>
          <w:rFonts w:cs="Calibri"/>
        </w:rPr>
      </w:pPr>
      <w:r w:rsidRPr="003A1D34">
        <w:rPr>
          <w:rFonts w:cs="Calibri"/>
        </w:rPr>
        <w:t>i ponowne wykorzystanie informacji w programie Fundusze Europejskie na Rozwój</w:t>
      </w:r>
    </w:p>
    <w:p w14:paraId="437CF0CF" w14:textId="327094B8" w:rsidR="00DF25CC" w:rsidRDefault="003816AB" w:rsidP="00DF25CC">
      <w:pPr>
        <w:pStyle w:val="Akapitzlist"/>
        <w:spacing w:before="120" w:after="120" w:line="240" w:lineRule="auto"/>
        <w:rPr>
          <w:rFonts w:cs="Calibri"/>
          <w:lang w:eastAsia="pl-PL"/>
        </w:rPr>
      </w:pPr>
      <w:r w:rsidRPr="003A1D34">
        <w:rPr>
          <w:rFonts w:cs="Calibri"/>
        </w:rPr>
        <w:t xml:space="preserve">Cyfrowy 2021-2027 (FERC) </w:t>
      </w:r>
      <w:r w:rsidRPr="003A1D34">
        <w:rPr>
          <w:rFonts w:cs="Calibri"/>
          <w:lang w:eastAsia="pl-PL"/>
        </w:rPr>
        <w:t>została przyjęta przez członków KM FERC stosunkiem głosów: 28 za, 0 przeciw, 3 wstrzymujący</w:t>
      </w:r>
      <w:r w:rsidR="008524BC" w:rsidRPr="003A1D34">
        <w:rPr>
          <w:rFonts w:cs="Calibri"/>
          <w:lang w:eastAsia="pl-PL"/>
        </w:rPr>
        <w:t>ch</w:t>
      </w:r>
      <w:r w:rsidRPr="003A1D34">
        <w:rPr>
          <w:rFonts w:cs="Calibri"/>
          <w:lang w:eastAsia="pl-PL"/>
        </w:rPr>
        <w:t xml:space="preserve"> się.</w:t>
      </w:r>
    </w:p>
    <w:p w14:paraId="240626B8" w14:textId="77777777" w:rsidR="00786197" w:rsidRPr="00DF25CC" w:rsidRDefault="00786197" w:rsidP="00DF25CC">
      <w:pPr>
        <w:pStyle w:val="Akapitzlist"/>
        <w:spacing w:before="120" w:after="120" w:line="240" w:lineRule="auto"/>
        <w:rPr>
          <w:rFonts w:cs="Calibri"/>
          <w:lang w:eastAsia="pl-PL"/>
        </w:rPr>
      </w:pPr>
    </w:p>
    <w:p w14:paraId="1D228AA2" w14:textId="1B082C73" w:rsidR="009C03F9" w:rsidRDefault="00FB1511" w:rsidP="00DF25CC">
      <w:pPr>
        <w:pStyle w:val="Akapitzlist"/>
        <w:tabs>
          <w:tab w:val="left" w:pos="426"/>
        </w:tabs>
        <w:spacing w:before="120" w:after="120" w:line="240" w:lineRule="auto"/>
        <w:ind w:left="709"/>
        <w:rPr>
          <w:rFonts w:cs="Calibri"/>
          <w:bCs/>
          <w:lang w:eastAsia="pl-PL"/>
        </w:rPr>
      </w:pPr>
      <w:r w:rsidRPr="00B70A96">
        <w:rPr>
          <w:rFonts w:cs="Calibri"/>
          <w:b/>
          <w:lang w:eastAsia="pl-PL"/>
        </w:rPr>
        <w:t xml:space="preserve">Pan Rafał Sukiennik, IZ POPC – </w:t>
      </w:r>
      <w:r w:rsidRPr="00B70A96">
        <w:rPr>
          <w:rFonts w:cs="Calibri"/>
          <w:bCs/>
          <w:lang w:eastAsia="pl-PL"/>
        </w:rPr>
        <w:t>ogłosił przerwę.</w:t>
      </w:r>
    </w:p>
    <w:p w14:paraId="239DF5D2" w14:textId="77777777" w:rsidR="00786197" w:rsidRPr="00DF25CC" w:rsidRDefault="00786197" w:rsidP="00DF25CC">
      <w:pPr>
        <w:pStyle w:val="Akapitzlist"/>
        <w:tabs>
          <w:tab w:val="left" w:pos="426"/>
        </w:tabs>
        <w:spacing w:before="120" w:after="120" w:line="240" w:lineRule="auto"/>
        <w:ind w:left="709"/>
        <w:rPr>
          <w:rFonts w:cs="Calibri"/>
          <w:bCs/>
          <w:lang w:eastAsia="pl-PL"/>
        </w:rPr>
      </w:pPr>
    </w:p>
    <w:p w14:paraId="511B3A42" w14:textId="66F9FD5F" w:rsidR="00FB1511" w:rsidRPr="009C03F9" w:rsidRDefault="00FB1511" w:rsidP="00DF25CC">
      <w:pPr>
        <w:pStyle w:val="Akapitzlist"/>
        <w:tabs>
          <w:tab w:val="left" w:pos="426"/>
        </w:tabs>
        <w:spacing w:after="120" w:line="240" w:lineRule="auto"/>
        <w:ind w:left="709"/>
        <w:rPr>
          <w:rFonts w:cs="Calibri"/>
          <w:b/>
          <w:lang w:eastAsia="pl-PL"/>
        </w:rPr>
      </w:pPr>
      <w:r w:rsidRPr="00B70A96">
        <w:rPr>
          <w:rFonts w:cs="Calibri"/>
          <w:b/>
          <w:lang w:eastAsia="pl-PL"/>
        </w:rPr>
        <w:t xml:space="preserve">Pan Rafał Sukiennik, IZ POPC – </w:t>
      </w:r>
      <w:r w:rsidRPr="00B70A96">
        <w:rPr>
          <w:rFonts w:cs="Calibri"/>
          <w:bCs/>
          <w:lang w:eastAsia="pl-PL"/>
        </w:rPr>
        <w:t xml:space="preserve">rozpoczął </w:t>
      </w:r>
      <w:r w:rsidR="00624F76" w:rsidRPr="00B70A96">
        <w:rPr>
          <w:rFonts w:cs="Calibri"/>
          <w:bCs/>
          <w:lang w:eastAsia="pl-PL"/>
        </w:rPr>
        <w:t xml:space="preserve">II część spotkania i zaprosił do dyskusji dot. </w:t>
      </w:r>
      <w:proofErr w:type="spellStart"/>
      <w:r w:rsidR="00624F76" w:rsidRPr="00B70A96">
        <w:rPr>
          <w:rFonts w:cs="Calibri"/>
          <w:bCs/>
          <w:lang w:eastAsia="pl-PL"/>
        </w:rPr>
        <w:t>cyberbezpiecznego</w:t>
      </w:r>
      <w:proofErr w:type="spellEnd"/>
      <w:r w:rsidR="00624F76" w:rsidRPr="00B70A96">
        <w:rPr>
          <w:rFonts w:cs="Calibri"/>
          <w:bCs/>
          <w:lang w:eastAsia="pl-PL"/>
        </w:rPr>
        <w:t xml:space="preserve"> samorządu, projektu który będzie realizowany przez CPPC w formie  grantowej oraz przekazał głos </w:t>
      </w:r>
      <w:bookmarkStart w:id="17" w:name="_Hlk137712992"/>
      <w:r w:rsidR="00624F76" w:rsidRPr="00B70A96">
        <w:rPr>
          <w:rFonts w:cs="Calibri"/>
          <w:bCs/>
          <w:lang w:eastAsia="pl-PL"/>
        </w:rPr>
        <w:t xml:space="preserve">Pani Monice Pieniek, </w:t>
      </w:r>
      <w:r w:rsidR="00624F76" w:rsidRPr="00B70A96">
        <w:rPr>
          <w:rFonts w:cs="Calibri"/>
          <w:bCs/>
        </w:rPr>
        <w:t>Zastępc</w:t>
      </w:r>
      <w:r w:rsidR="00F45F86">
        <w:rPr>
          <w:rFonts w:cs="Calibri"/>
          <w:bCs/>
        </w:rPr>
        <w:t>y</w:t>
      </w:r>
      <w:r w:rsidR="00624F76" w:rsidRPr="00B70A96">
        <w:rPr>
          <w:rFonts w:cs="Calibri"/>
          <w:bCs/>
        </w:rPr>
        <w:t xml:space="preserve"> Dyrektora Departamentu </w:t>
      </w:r>
      <w:proofErr w:type="spellStart"/>
      <w:r w:rsidR="00624F76" w:rsidRPr="00B70A96">
        <w:rPr>
          <w:rFonts w:cs="Calibri"/>
          <w:bCs/>
        </w:rPr>
        <w:t>Cyberbezpieczeństwa</w:t>
      </w:r>
      <w:proofErr w:type="spellEnd"/>
      <w:r w:rsidR="00624F76" w:rsidRPr="00B70A96">
        <w:rPr>
          <w:rFonts w:cs="Calibri"/>
          <w:bCs/>
        </w:rPr>
        <w:t xml:space="preserve"> w Ministerstwie Cyfryzacji.</w:t>
      </w:r>
      <w:bookmarkEnd w:id="17"/>
    </w:p>
    <w:p w14:paraId="47EE4AEC" w14:textId="0B514ACE" w:rsidR="000C0A8F" w:rsidRPr="00B70A96" w:rsidRDefault="000C0A8F" w:rsidP="009C03F9">
      <w:pPr>
        <w:tabs>
          <w:tab w:val="left" w:pos="709"/>
        </w:tabs>
        <w:spacing w:after="120" w:line="240" w:lineRule="auto"/>
        <w:ind w:left="709" w:hanging="709"/>
        <w:rPr>
          <w:rFonts w:cs="Calibri"/>
          <w:b/>
          <w:bCs/>
        </w:rPr>
      </w:pPr>
      <w:r w:rsidRPr="00B70A96">
        <w:rPr>
          <w:rFonts w:cs="Calibri"/>
          <w:b/>
          <w:lang w:eastAsia="pl-PL"/>
        </w:rPr>
        <w:t>6.</w:t>
      </w:r>
      <w:r w:rsidRPr="00B70A96">
        <w:rPr>
          <w:rFonts w:cs="Calibri"/>
          <w:b/>
          <w:lang w:eastAsia="pl-PL"/>
        </w:rPr>
        <w:tab/>
      </w:r>
      <w:bookmarkStart w:id="18" w:name="_Hlk137719332"/>
      <w:r w:rsidRPr="00B70A96">
        <w:rPr>
          <w:rFonts w:cs="Calibri"/>
          <w:b/>
          <w:lang w:eastAsia="pl-PL"/>
        </w:rPr>
        <w:t xml:space="preserve">Pani Monika Pieniek, </w:t>
      </w:r>
      <w:r w:rsidRPr="00B70A96">
        <w:rPr>
          <w:rFonts w:cs="Calibri"/>
          <w:b/>
        </w:rPr>
        <w:t>MC</w:t>
      </w:r>
      <w:r w:rsidRPr="00B70A96">
        <w:rPr>
          <w:rFonts w:cs="Calibri"/>
          <w:bCs/>
        </w:rPr>
        <w:t xml:space="preserve"> – </w:t>
      </w:r>
      <w:bookmarkEnd w:id="18"/>
      <w:r w:rsidRPr="003A1D34">
        <w:rPr>
          <w:rFonts w:cs="Calibri"/>
          <w:bCs/>
        </w:rPr>
        <w:t xml:space="preserve">przedstawiła prezentację projektu </w:t>
      </w:r>
      <w:proofErr w:type="spellStart"/>
      <w:r w:rsidRPr="003A1D34">
        <w:rPr>
          <w:rFonts w:cs="Calibri"/>
          <w:bCs/>
        </w:rPr>
        <w:t>Cyberbezpieczny</w:t>
      </w:r>
      <w:proofErr w:type="spellEnd"/>
      <w:r w:rsidRPr="003A1D34">
        <w:rPr>
          <w:rFonts w:cs="Calibri"/>
          <w:bCs/>
        </w:rPr>
        <w:t xml:space="preserve"> Samorząd planowanego do realizacji w dz. 2.2 Wzmocnienie krajowego systemu </w:t>
      </w:r>
      <w:proofErr w:type="spellStart"/>
      <w:r w:rsidRPr="003A1D34">
        <w:rPr>
          <w:rFonts w:cs="Calibri"/>
          <w:bCs/>
        </w:rPr>
        <w:t>cyberbezpieczeństwa</w:t>
      </w:r>
      <w:proofErr w:type="spellEnd"/>
      <w:r w:rsidRPr="003A1D34">
        <w:rPr>
          <w:rFonts w:cs="Calibri"/>
          <w:bCs/>
        </w:rPr>
        <w:t xml:space="preserve"> programu Fundusze Europejskie na Rozwój Cyfrowy 2021-2027.</w:t>
      </w:r>
    </w:p>
    <w:p w14:paraId="2C220FD0" w14:textId="0F0AB7D3" w:rsidR="001418CC" w:rsidRPr="00B70A96" w:rsidRDefault="000C0A8F" w:rsidP="009C03F9">
      <w:pPr>
        <w:tabs>
          <w:tab w:val="left" w:pos="426"/>
        </w:tabs>
        <w:spacing w:after="120" w:line="240" w:lineRule="auto"/>
        <w:rPr>
          <w:rFonts w:cs="Calibri"/>
          <w:b/>
          <w:u w:val="single"/>
        </w:rPr>
      </w:pPr>
      <w:r w:rsidRPr="00B70A96">
        <w:rPr>
          <w:rFonts w:cs="Calibri"/>
          <w:bCs/>
        </w:rPr>
        <w:tab/>
      </w:r>
      <w:r w:rsidRPr="00B70A96">
        <w:rPr>
          <w:rFonts w:cs="Calibri"/>
          <w:bCs/>
        </w:rPr>
        <w:tab/>
      </w:r>
      <w:r w:rsidR="001418CC" w:rsidRPr="00B70A96">
        <w:rPr>
          <w:rFonts w:cs="Calibri"/>
          <w:b/>
          <w:u w:val="single"/>
        </w:rPr>
        <w:t>Przebieg dyskusji</w:t>
      </w:r>
    </w:p>
    <w:p w14:paraId="293ACB7B" w14:textId="78E64719" w:rsidR="000C0A8F" w:rsidRPr="00B70A96" w:rsidRDefault="000C4441" w:rsidP="009C03F9">
      <w:pPr>
        <w:tabs>
          <w:tab w:val="left" w:pos="426"/>
        </w:tabs>
        <w:spacing w:after="120" w:line="240" w:lineRule="auto"/>
        <w:ind w:left="708"/>
        <w:rPr>
          <w:rFonts w:cs="Calibri"/>
          <w:bCs/>
        </w:rPr>
      </w:pPr>
      <w:r w:rsidRPr="00B70A96">
        <w:rPr>
          <w:rFonts w:cs="Calibri"/>
          <w:b/>
        </w:rPr>
        <w:t xml:space="preserve">Pani Agnieszka </w:t>
      </w:r>
      <w:proofErr w:type="spellStart"/>
      <w:r w:rsidRPr="00B70A96">
        <w:rPr>
          <w:rFonts w:cs="Calibri"/>
          <w:b/>
        </w:rPr>
        <w:t>Aleksiejczuk</w:t>
      </w:r>
      <w:proofErr w:type="spellEnd"/>
      <w:r w:rsidRPr="00B70A96">
        <w:rPr>
          <w:rFonts w:cs="Calibri"/>
          <w:b/>
        </w:rPr>
        <w:t xml:space="preserve">, Związek Województw Polskich – </w:t>
      </w:r>
      <w:r w:rsidRPr="00B70A96">
        <w:rPr>
          <w:rFonts w:cs="Calibri"/>
          <w:bCs/>
        </w:rPr>
        <w:t xml:space="preserve">potwierdziła, że przychylnie patrzy na tego rodzaju projekty i źródła finansowania obszaru </w:t>
      </w:r>
      <w:proofErr w:type="spellStart"/>
      <w:r w:rsidRPr="00B70A96">
        <w:rPr>
          <w:rFonts w:cs="Calibri"/>
          <w:bCs/>
        </w:rPr>
        <w:t>cyberbezpieczeństwa</w:t>
      </w:r>
      <w:proofErr w:type="spellEnd"/>
      <w:r w:rsidRPr="00B70A96">
        <w:rPr>
          <w:rFonts w:cs="Calibri"/>
          <w:bCs/>
        </w:rPr>
        <w:t xml:space="preserve">. Pani </w:t>
      </w:r>
      <w:proofErr w:type="spellStart"/>
      <w:r w:rsidRPr="00B70A96">
        <w:rPr>
          <w:rFonts w:cs="Calibri"/>
          <w:bCs/>
        </w:rPr>
        <w:t>Aleksiejczuk</w:t>
      </w:r>
      <w:proofErr w:type="spellEnd"/>
      <w:r w:rsidRPr="00B70A96">
        <w:rPr>
          <w:rFonts w:cs="Calibri"/>
          <w:bCs/>
        </w:rPr>
        <w:t xml:space="preserve"> wyraziła zaniepokojenie, czy ten projekt, obejmujący tak dużą alokację rozwiąże generalne, strategiczne problemy związane z </w:t>
      </w:r>
      <w:proofErr w:type="spellStart"/>
      <w:r w:rsidRPr="00B70A96">
        <w:rPr>
          <w:rFonts w:cs="Calibri"/>
          <w:bCs/>
        </w:rPr>
        <w:t>cyberbezpieczeństwem</w:t>
      </w:r>
      <w:proofErr w:type="spellEnd"/>
      <w:r w:rsidR="000D4D32">
        <w:rPr>
          <w:rFonts w:cs="Calibri"/>
          <w:bCs/>
        </w:rPr>
        <w:t>.</w:t>
      </w:r>
      <w:r w:rsidRPr="00B70A96">
        <w:rPr>
          <w:rFonts w:cs="Calibri"/>
          <w:bCs/>
        </w:rPr>
        <w:t xml:space="preserve"> </w:t>
      </w:r>
      <w:r w:rsidR="000D4D32">
        <w:rPr>
          <w:rFonts w:cs="Calibri"/>
          <w:bCs/>
        </w:rPr>
        <w:t>Samorządy o</w:t>
      </w:r>
      <w:r w:rsidR="00996E09" w:rsidRPr="00B70A96">
        <w:rPr>
          <w:rFonts w:cs="Calibri"/>
          <w:bCs/>
        </w:rPr>
        <w:t>trzyma</w:t>
      </w:r>
      <w:r w:rsidR="000D4D32">
        <w:rPr>
          <w:rFonts w:cs="Calibri"/>
          <w:bCs/>
        </w:rPr>
        <w:t>ją</w:t>
      </w:r>
      <w:r w:rsidR="00996E09" w:rsidRPr="00B70A96">
        <w:rPr>
          <w:rFonts w:cs="Calibri"/>
          <w:bCs/>
        </w:rPr>
        <w:t xml:space="preserve"> znaczące środki per jednostka, patrząc tylko wyłącznie lokalnie na daną działalność, na dan</w:t>
      </w:r>
      <w:r w:rsidR="000D4D32">
        <w:rPr>
          <w:rFonts w:cs="Calibri"/>
          <w:bCs/>
        </w:rPr>
        <w:t>ą</w:t>
      </w:r>
      <w:r w:rsidR="00996E09" w:rsidRPr="00B70A96">
        <w:rPr>
          <w:rFonts w:cs="Calibri"/>
          <w:bCs/>
        </w:rPr>
        <w:t xml:space="preserve"> instytucję. </w:t>
      </w:r>
      <w:r w:rsidR="000D4D32">
        <w:rPr>
          <w:rFonts w:cs="Calibri"/>
          <w:bCs/>
        </w:rPr>
        <w:t>Niestety ani w</w:t>
      </w:r>
      <w:r w:rsidR="00996E09" w:rsidRPr="00B70A96">
        <w:rPr>
          <w:rFonts w:cs="Calibri"/>
          <w:bCs/>
        </w:rPr>
        <w:t xml:space="preserve"> FERC</w:t>
      </w:r>
      <w:r w:rsidR="000D4D32">
        <w:rPr>
          <w:rFonts w:cs="Calibri"/>
          <w:bCs/>
        </w:rPr>
        <w:t xml:space="preserve">, ani w innych </w:t>
      </w:r>
      <w:r w:rsidR="00996E09" w:rsidRPr="00B70A96">
        <w:rPr>
          <w:rFonts w:cs="Calibri"/>
          <w:bCs/>
        </w:rPr>
        <w:t>źródła</w:t>
      </w:r>
      <w:r w:rsidR="000D4D32">
        <w:rPr>
          <w:rFonts w:cs="Calibri"/>
          <w:bCs/>
        </w:rPr>
        <w:t>ch</w:t>
      </w:r>
      <w:r w:rsidR="00996E09" w:rsidRPr="00B70A96">
        <w:rPr>
          <w:rFonts w:cs="Calibri"/>
          <w:bCs/>
        </w:rPr>
        <w:t xml:space="preserve"> finansowania </w:t>
      </w:r>
      <w:r w:rsidR="000D4D32">
        <w:rPr>
          <w:rFonts w:cs="Calibri"/>
          <w:bCs/>
        </w:rPr>
        <w:t xml:space="preserve">brak </w:t>
      </w:r>
      <w:r w:rsidR="00996E09" w:rsidRPr="00B70A96">
        <w:rPr>
          <w:rFonts w:cs="Calibri"/>
          <w:bCs/>
        </w:rPr>
        <w:t xml:space="preserve">środków, które </w:t>
      </w:r>
      <w:r w:rsidR="000D4D32">
        <w:rPr>
          <w:rFonts w:cs="Calibri"/>
          <w:bCs/>
        </w:rPr>
        <w:t>byłyby odpowiedzią</w:t>
      </w:r>
      <w:r w:rsidR="00F45F86">
        <w:rPr>
          <w:rFonts w:cs="Calibri"/>
          <w:bCs/>
        </w:rPr>
        <w:t xml:space="preserve"> na </w:t>
      </w:r>
      <w:r w:rsidR="000D4D32">
        <w:rPr>
          <w:rFonts w:cs="Calibri"/>
          <w:bCs/>
        </w:rPr>
        <w:t xml:space="preserve"> </w:t>
      </w:r>
      <w:r w:rsidR="00996E09" w:rsidRPr="00B70A96">
        <w:rPr>
          <w:rFonts w:cs="Calibri"/>
          <w:bCs/>
        </w:rPr>
        <w:t xml:space="preserve">problem </w:t>
      </w:r>
      <w:proofErr w:type="spellStart"/>
      <w:r w:rsidR="00996E09" w:rsidRPr="00B70A96">
        <w:rPr>
          <w:rFonts w:cs="Calibri"/>
          <w:bCs/>
        </w:rPr>
        <w:t>cyberbezpieczeństwa</w:t>
      </w:r>
      <w:proofErr w:type="spellEnd"/>
      <w:r w:rsidR="00996E09" w:rsidRPr="00B70A96">
        <w:rPr>
          <w:rFonts w:cs="Calibri"/>
          <w:bCs/>
        </w:rPr>
        <w:t xml:space="preserve"> </w:t>
      </w:r>
      <w:r w:rsidR="000D4D32">
        <w:rPr>
          <w:rFonts w:cs="Calibri"/>
          <w:bCs/>
        </w:rPr>
        <w:t xml:space="preserve">w kontekście </w:t>
      </w:r>
      <w:r w:rsidR="00996E09" w:rsidRPr="00B70A96">
        <w:rPr>
          <w:rFonts w:cs="Calibri"/>
          <w:bCs/>
        </w:rPr>
        <w:t>bardziej strategiczn</w:t>
      </w:r>
      <w:r w:rsidR="000D4D32">
        <w:rPr>
          <w:rFonts w:cs="Calibri"/>
          <w:bCs/>
        </w:rPr>
        <w:t xml:space="preserve">ym, </w:t>
      </w:r>
      <w:r w:rsidR="00996E09" w:rsidRPr="00B70A96">
        <w:rPr>
          <w:rFonts w:cs="Calibri"/>
          <w:bCs/>
        </w:rPr>
        <w:t xml:space="preserve">pod </w:t>
      </w:r>
      <w:r w:rsidR="00946257" w:rsidRPr="00B70A96">
        <w:rPr>
          <w:rFonts w:cs="Calibri"/>
          <w:bCs/>
        </w:rPr>
        <w:t>k</w:t>
      </w:r>
      <w:r w:rsidR="00946257">
        <w:rPr>
          <w:rFonts w:cs="Calibri"/>
          <w:bCs/>
        </w:rPr>
        <w:t>ą</w:t>
      </w:r>
      <w:r w:rsidR="00946257" w:rsidRPr="00B70A96">
        <w:rPr>
          <w:rFonts w:cs="Calibri"/>
          <w:bCs/>
        </w:rPr>
        <w:t xml:space="preserve">tem </w:t>
      </w:r>
      <w:r w:rsidR="00996E09" w:rsidRPr="00B70A96">
        <w:rPr>
          <w:rFonts w:cs="Calibri"/>
          <w:bCs/>
        </w:rPr>
        <w:t>funkcjonowania Państwa</w:t>
      </w:r>
      <w:r w:rsidR="003A1D34">
        <w:rPr>
          <w:rFonts w:cs="Calibri"/>
          <w:bCs/>
        </w:rPr>
        <w:t>.</w:t>
      </w:r>
      <w:r w:rsidR="00996E09" w:rsidRPr="00B70A96">
        <w:rPr>
          <w:rFonts w:cs="Calibri"/>
          <w:bCs/>
        </w:rPr>
        <w:t xml:space="preserve"> </w:t>
      </w:r>
      <w:r w:rsidR="003A1D34">
        <w:rPr>
          <w:rFonts w:cs="Calibri"/>
          <w:bCs/>
        </w:rPr>
        <w:t>Z</w:t>
      </w:r>
      <w:r w:rsidR="00996E09" w:rsidRPr="00B70A96">
        <w:rPr>
          <w:rFonts w:cs="Calibri"/>
          <w:bCs/>
        </w:rPr>
        <w:t xml:space="preserve">wróciła się z pytaniem, czy MC przewiduje jakieś źródła finansowania </w:t>
      </w:r>
      <w:r w:rsidR="000D4D32">
        <w:rPr>
          <w:rFonts w:cs="Calibri"/>
          <w:bCs/>
        </w:rPr>
        <w:t xml:space="preserve">środków </w:t>
      </w:r>
      <w:r w:rsidR="00996E09" w:rsidRPr="00B70A96">
        <w:rPr>
          <w:rFonts w:cs="Calibri"/>
          <w:bCs/>
        </w:rPr>
        <w:t>dla tego typu działań. Projekt w formie grantowej w ramach cyfrowej gminy, c</w:t>
      </w:r>
      <w:r w:rsidR="002B45CC" w:rsidRPr="00B70A96">
        <w:rPr>
          <w:rFonts w:cs="Calibri"/>
          <w:bCs/>
        </w:rPr>
        <w:t>y</w:t>
      </w:r>
      <w:r w:rsidR="00996E09" w:rsidRPr="00B70A96">
        <w:rPr>
          <w:rFonts w:cs="Calibri"/>
          <w:bCs/>
        </w:rPr>
        <w:t xml:space="preserve">frowego powiatu, aktualnie cyfrowego województwa jest formą </w:t>
      </w:r>
      <w:r w:rsidR="002B45CC" w:rsidRPr="00B70A96">
        <w:rPr>
          <w:rFonts w:cs="Calibri"/>
          <w:bCs/>
        </w:rPr>
        <w:t xml:space="preserve">przyjazną, nie wymagającą dużego przygotowania ze strony </w:t>
      </w:r>
      <w:proofErr w:type="spellStart"/>
      <w:r w:rsidR="002B45CC" w:rsidRPr="00B70A96">
        <w:rPr>
          <w:rFonts w:cs="Calibri"/>
          <w:bCs/>
        </w:rPr>
        <w:t>grantobiorców</w:t>
      </w:r>
      <w:proofErr w:type="spellEnd"/>
      <w:r w:rsidR="002B45CC" w:rsidRPr="00B70A96">
        <w:rPr>
          <w:rFonts w:cs="Calibri"/>
          <w:bCs/>
        </w:rPr>
        <w:t xml:space="preserve"> i należy podkreślić ten element jako pozytywny. </w:t>
      </w:r>
      <w:r w:rsidR="003A1D34">
        <w:rPr>
          <w:rFonts w:cs="Calibri"/>
          <w:bCs/>
        </w:rPr>
        <w:t xml:space="preserve">Pani </w:t>
      </w:r>
      <w:proofErr w:type="spellStart"/>
      <w:r w:rsidR="003A1D34">
        <w:rPr>
          <w:rFonts w:cs="Calibri"/>
          <w:bCs/>
        </w:rPr>
        <w:t>Aleksiejczuk</w:t>
      </w:r>
      <w:proofErr w:type="spellEnd"/>
      <w:r w:rsidR="003A1D34">
        <w:rPr>
          <w:rFonts w:cs="Calibri"/>
          <w:bCs/>
        </w:rPr>
        <w:t xml:space="preserve"> wyraziła przekonanie, że w</w:t>
      </w:r>
      <w:r w:rsidR="002B45CC" w:rsidRPr="00B70A96">
        <w:rPr>
          <w:rFonts w:cs="Calibri"/>
          <w:bCs/>
        </w:rPr>
        <w:t xml:space="preserve">ażne żeby środki zostały spożytkowane w sposób racjonalny i podniosły poziom </w:t>
      </w:r>
      <w:proofErr w:type="spellStart"/>
      <w:r w:rsidR="002B45CC" w:rsidRPr="00B70A96">
        <w:rPr>
          <w:rFonts w:cs="Calibri"/>
          <w:bCs/>
        </w:rPr>
        <w:t>cyberbezpieczeństwa</w:t>
      </w:r>
      <w:proofErr w:type="spellEnd"/>
      <w:r w:rsidR="002B45CC" w:rsidRPr="00B70A96">
        <w:rPr>
          <w:rFonts w:cs="Calibri"/>
          <w:bCs/>
        </w:rPr>
        <w:t xml:space="preserve"> w jednostkach nie tylko poprzez zakupy i wyposażenie, ale przede wszystkim poprzez budowanie świadomości</w:t>
      </w:r>
      <w:r w:rsidR="000D4D32">
        <w:rPr>
          <w:rFonts w:cs="Calibri"/>
          <w:bCs/>
        </w:rPr>
        <w:t xml:space="preserve"> i</w:t>
      </w:r>
      <w:r w:rsidR="002B45CC" w:rsidRPr="00B70A96">
        <w:rPr>
          <w:rFonts w:cs="Calibri"/>
          <w:bCs/>
        </w:rPr>
        <w:t xml:space="preserve"> kompeten</w:t>
      </w:r>
      <w:r w:rsidR="000D4D32">
        <w:rPr>
          <w:rFonts w:cs="Calibri"/>
          <w:bCs/>
        </w:rPr>
        <w:t>cji</w:t>
      </w:r>
      <w:r w:rsidR="002B45CC" w:rsidRPr="00B70A96">
        <w:rPr>
          <w:rFonts w:cs="Calibri"/>
          <w:bCs/>
        </w:rPr>
        <w:t xml:space="preserve"> kadry. Podkreśliła, że audyt końcowy jest bardziej </w:t>
      </w:r>
      <w:r w:rsidR="002B45CC" w:rsidRPr="00B70A96">
        <w:rPr>
          <w:rFonts w:cs="Calibri"/>
          <w:bCs/>
        </w:rPr>
        <w:lastRenderedPageBreak/>
        <w:t>dyscyplinujący</w:t>
      </w:r>
      <w:r w:rsidR="00171E45">
        <w:rPr>
          <w:rFonts w:cs="Calibri"/>
          <w:bCs/>
        </w:rPr>
        <w:t xml:space="preserve"> i</w:t>
      </w:r>
      <w:r w:rsidR="002B45CC" w:rsidRPr="00B70A96">
        <w:rPr>
          <w:rFonts w:cs="Calibri"/>
          <w:bCs/>
        </w:rPr>
        <w:t xml:space="preserve"> pozw</w:t>
      </w:r>
      <w:r w:rsidR="00171E45">
        <w:rPr>
          <w:rFonts w:cs="Calibri"/>
          <w:bCs/>
        </w:rPr>
        <w:t>ala</w:t>
      </w:r>
      <w:r w:rsidR="002B45CC" w:rsidRPr="00B70A96">
        <w:rPr>
          <w:rFonts w:cs="Calibri"/>
          <w:bCs/>
        </w:rPr>
        <w:t xml:space="preserve"> zmotywować samorządy do racjonalnego wydatkowania środków. Środki nie są duże z perspektywy gminy i można realizować zadania na poziomie UM, jednostek organizacyjnych, natomiast jeśli chodzi o duże miasta</w:t>
      </w:r>
      <w:r w:rsidR="00D97622" w:rsidRPr="00B70A96">
        <w:rPr>
          <w:rFonts w:cs="Calibri"/>
          <w:bCs/>
        </w:rPr>
        <w:t>, czy te</w:t>
      </w:r>
      <w:r w:rsidR="003A1D34">
        <w:rPr>
          <w:rFonts w:cs="Calibri"/>
          <w:bCs/>
        </w:rPr>
        <w:t>ż</w:t>
      </w:r>
      <w:r w:rsidR="00D97622" w:rsidRPr="00B70A96">
        <w:rPr>
          <w:rFonts w:cs="Calibri"/>
          <w:bCs/>
        </w:rPr>
        <w:t xml:space="preserve"> województwa, są </w:t>
      </w:r>
      <w:r w:rsidR="003A1D34">
        <w:rPr>
          <w:rFonts w:cs="Calibri"/>
          <w:bCs/>
        </w:rPr>
        <w:t xml:space="preserve">to </w:t>
      </w:r>
      <w:r w:rsidR="00D97622" w:rsidRPr="00B70A96">
        <w:rPr>
          <w:rFonts w:cs="Calibri"/>
          <w:bCs/>
        </w:rPr>
        <w:t xml:space="preserve">środki na jeden poważny zakup jednego systemu. Pani </w:t>
      </w:r>
      <w:proofErr w:type="spellStart"/>
      <w:r w:rsidR="00D97622" w:rsidRPr="00B70A96">
        <w:rPr>
          <w:rFonts w:cs="Calibri"/>
          <w:bCs/>
        </w:rPr>
        <w:t>Aleksiejczuk</w:t>
      </w:r>
      <w:proofErr w:type="spellEnd"/>
      <w:r w:rsidR="00D97622" w:rsidRPr="00B70A96">
        <w:rPr>
          <w:rFonts w:cs="Calibri"/>
          <w:bCs/>
        </w:rPr>
        <w:t xml:space="preserve"> poinformowała, że nie jest usatysfakcjonowana taka kwotą, ponieważ 900 tys. zł z perspektywy np.</w:t>
      </w:r>
      <w:r w:rsidR="000D4D32">
        <w:rPr>
          <w:rFonts w:cs="Calibri"/>
          <w:bCs/>
        </w:rPr>
        <w:t xml:space="preserve"> urzędu marszałkowskiego</w:t>
      </w:r>
      <w:r w:rsidR="00D97622" w:rsidRPr="00B70A96">
        <w:rPr>
          <w:rFonts w:cs="Calibri"/>
          <w:bCs/>
        </w:rPr>
        <w:t xml:space="preserve"> nie rozwiąże problemu samego urzędu, nie mówiąc</w:t>
      </w:r>
      <w:r w:rsidR="009F3F83">
        <w:rPr>
          <w:rFonts w:cs="Calibri"/>
          <w:bCs/>
        </w:rPr>
        <w:t xml:space="preserve"> o tym</w:t>
      </w:r>
      <w:r w:rsidR="00D97622" w:rsidRPr="00B70A96">
        <w:rPr>
          <w:rFonts w:cs="Calibri"/>
          <w:bCs/>
        </w:rPr>
        <w:t xml:space="preserve">, że istnieją jeszcze jednostki podległe, które również są poważnymi podmiotami w krajowym systemie </w:t>
      </w:r>
      <w:proofErr w:type="spellStart"/>
      <w:r w:rsidR="00D97622" w:rsidRPr="00B70A96">
        <w:rPr>
          <w:rFonts w:cs="Calibri"/>
          <w:bCs/>
        </w:rPr>
        <w:t>cyberbezpieczeństwa</w:t>
      </w:r>
      <w:proofErr w:type="spellEnd"/>
      <w:r w:rsidR="00D97622" w:rsidRPr="00B70A96">
        <w:rPr>
          <w:rFonts w:cs="Calibri"/>
          <w:bCs/>
        </w:rPr>
        <w:t xml:space="preserve"> i na te cele już pieniędzy nie wystarczy. Pozostanie posiłkowanie się środkami z RPO, gdzie wydatkowanie w ramach tych środków obwarowane jest koniecznością realizacji projektów na e-usługi. Nie można zrealizować projektów związanych z samym </w:t>
      </w:r>
      <w:proofErr w:type="spellStart"/>
      <w:r w:rsidR="00D97622" w:rsidRPr="00B70A96">
        <w:rPr>
          <w:rFonts w:cs="Calibri"/>
          <w:bCs/>
        </w:rPr>
        <w:t>cyberbezpieczeństwem</w:t>
      </w:r>
      <w:proofErr w:type="spellEnd"/>
      <w:r w:rsidR="00D97622" w:rsidRPr="00B70A96">
        <w:rPr>
          <w:rFonts w:cs="Calibri"/>
          <w:bCs/>
        </w:rPr>
        <w:t>. Tworzy to element, który blokuje tego typu rozwiązania, więc pomysł projektu grantowego je</w:t>
      </w:r>
      <w:r w:rsidR="00833B96" w:rsidRPr="00B70A96">
        <w:rPr>
          <w:rFonts w:cs="Calibri"/>
          <w:bCs/>
        </w:rPr>
        <w:t>s</w:t>
      </w:r>
      <w:r w:rsidR="00D97622" w:rsidRPr="00B70A96">
        <w:rPr>
          <w:rFonts w:cs="Calibri"/>
          <w:bCs/>
        </w:rPr>
        <w:t>t o tyle dobry</w:t>
      </w:r>
      <w:r w:rsidR="00833B96" w:rsidRPr="00B70A96">
        <w:rPr>
          <w:rFonts w:cs="Calibri"/>
          <w:bCs/>
        </w:rPr>
        <w:t xml:space="preserve">, że rozwiąże konkretne cele związane </w:t>
      </w:r>
      <w:r w:rsidR="00786197">
        <w:rPr>
          <w:rFonts w:cs="Calibri"/>
          <w:bCs/>
        </w:rPr>
        <w:br/>
      </w:r>
      <w:r w:rsidR="00833B96" w:rsidRPr="00B70A96">
        <w:rPr>
          <w:rFonts w:cs="Calibri"/>
          <w:bCs/>
        </w:rPr>
        <w:t xml:space="preserve">z </w:t>
      </w:r>
      <w:proofErr w:type="spellStart"/>
      <w:r w:rsidR="00833B96" w:rsidRPr="00B70A96">
        <w:rPr>
          <w:rFonts w:cs="Calibri"/>
          <w:bCs/>
        </w:rPr>
        <w:t>cyberbezpieczeństwem</w:t>
      </w:r>
      <w:proofErr w:type="spellEnd"/>
      <w:r w:rsidR="00833B96" w:rsidRPr="00B70A96">
        <w:rPr>
          <w:rFonts w:cs="Calibri"/>
          <w:bCs/>
        </w:rPr>
        <w:t xml:space="preserve"> teleinformatycznym.</w:t>
      </w:r>
    </w:p>
    <w:p w14:paraId="1E25A49E" w14:textId="133AD917" w:rsidR="000C4441" w:rsidRPr="00B70A96" w:rsidRDefault="00833B96" w:rsidP="009C03F9">
      <w:pPr>
        <w:spacing w:after="120" w:line="240" w:lineRule="auto"/>
        <w:ind w:left="709"/>
        <w:rPr>
          <w:rFonts w:cs="Calibri"/>
          <w:bCs/>
        </w:rPr>
      </w:pPr>
      <w:r w:rsidRPr="00B70A96">
        <w:rPr>
          <w:rFonts w:cs="Calibri"/>
          <w:b/>
          <w:lang w:eastAsia="pl-PL"/>
        </w:rPr>
        <w:t xml:space="preserve">Pani Monika Pieniek, </w:t>
      </w:r>
      <w:r w:rsidRPr="00B70A96">
        <w:rPr>
          <w:rFonts w:cs="Calibri"/>
          <w:b/>
        </w:rPr>
        <w:t>MC</w:t>
      </w:r>
      <w:r w:rsidRPr="00B70A96">
        <w:rPr>
          <w:rFonts w:cs="Calibri"/>
          <w:bCs/>
        </w:rPr>
        <w:t xml:space="preserve"> – podziękowała za komentarz, potwierdziła, że wsparcie projektu podyktowane jest tym, co zostało zaobserwowane w ramach realizacji poprzednich projektów. Nie jest to rozwiązanie systemowe, projekt ma za zadanie wesprzeć rozwiązania systemowe a takim rozwiązaniem systemowym jest Ustawa o Krajowym Systemie i obowiązki z niej wynikające, a projekt wspomaga realizację tych obowiązków. Pani Pieniek poinformowała, że został zidentyfikowany problem i należy zainwestować aby zrealizować to co jest najpilniejsze. Systemowe rozwiązania planowane s</w:t>
      </w:r>
      <w:r w:rsidR="00FA5BC5" w:rsidRPr="00B70A96">
        <w:rPr>
          <w:rFonts w:cs="Calibri"/>
          <w:bCs/>
        </w:rPr>
        <w:t xml:space="preserve">ą </w:t>
      </w:r>
      <w:r w:rsidRPr="00B70A96">
        <w:rPr>
          <w:rFonts w:cs="Calibri"/>
          <w:bCs/>
        </w:rPr>
        <w:t>na etapie wdrażania</w:t>
      </w:r>
      <w:r w:rsidR="00FA5BC5" w:rsidRPr="00B70A96">
        <w:rPr>
          <w:rFonts w:cs="Calibri"/>
          <w:bCs/>
        </w:rPr>
        <w:t xml:space="preserve"> nowych regulacji, które są przed nami. Projekt już ma podwaliny pod te nowe regulacje oraz nowe obowiązki. Pozostaje przygotować samorządy do regularnego wykonywania pewnych obowiązków, związanych z szacowaniem ryzyka i zabezpieczaniem po szacowaniu ryzyka i środków, dbających o </w:t>
      </w:r>
      <w:proofErr w:type="spellStart"/>
      <w:r w:rsidR="00FA5BC5" w:rsidRPr="00B70A96">
        <w:rPr>
          <w:rFonts w:cs="Calibri"/>
          <w:bCs/>
        </w:rPr>
        <w:t>cyberbezpieczeństwo</w:t>
      </w:r>
      <w:proofErr w:type="spellEnd"/>
      <w:r w:rsidR="00FA5BC5" w:rsidRPr="00B70A96">
        <w:rPr>
          <w:rFonts w:cs="Calibri"/>
          <w:bCs/>
        </w:rPr>
        <w:t xml:space="preserve"> organizacji adekwatnych do oszacowanego ryzyka, a następnie do aktualizowania i stałego dbania o te wszystkie systemy. Potwierdziła, że pierwszy projekt, który w 100% adresowany jest </w:t>
      </w:r>
      <w:proofErr w:type="spellStart"/>
      <w:r w:rsidR="00FA5BC5" w:rsidRPr="00B70A96">
        <w:rPr>
          <w:rFonts w:cs="Calibri"/>
          <w:bCs/>
        </w:rPr>
        <w:t>cyberbezpieczeństwu</w:t>
      </w:r>
      <w:proofErr w:type="spellEnd"/>
      <w:r w:rsidR="00F45F86">
        <w:rPr>
          <w:rFonts w:cs="Calibri"/>
          <w:bCs/>
        </w:rPr>
        <w:t xml:space="preserve">, jest </w:t>
      </w:r>
      <w:r w:rsidR="00FA5BC5" w:rsidRPr="00B70A96">
        <w:rPr>
          <w:rFonts w:cs="Calibri"/>
          <w:bCs/>
        </w:rPr>
        <w:t>niezbędny i nie ma na ten moment innych możliwości, aby móc na tak</w:t>
      </w:r>
      <w:r w:rsidR="00DE30DB">
        <w:rPr>
          <w:rFonts w:cs="Calibri"/>
          <w:bCs/>
        </w:rPr>
        <w:t>ą</w:t>
      </w:r>
      <w:r w:rsidR="00FA5BC5" w:rsidRPr="00B70A96">
        <w:rPr>
          <w:rFonts w:cs="Calibri"/>
          <w:bCs/>
        </w:rPr>
        <w:t xml:space="preserve"> skalę wes</w:t>
      </w:r>
      <w:r w:rsidR="00BD2EEC" w:rsidRPr="00B70A96">
        <w:rPr>
          <w:rFonts w:cs="Calibri"/>
          <w:bCs/>
        </w:rPr>
        <w:t>p</w:t>
      </w:r>
      <w:r w:rsidR="00FA5BC5" w:rsidRPr="00B70A96">
        <w:rPr>
          <w:rFonts w:cs="Calibri"/>
          <w:bCs/>
        </w:rPr>
        <w:t>rze</w:t>
      </w:r>
      <w:r w:rsidR="00BD2EEC" w:rsidRPr="00B70A96">
        <w:rPr>
          <w:rFonts w:cs="Calibri"/>
          <w:bCs/>
        </w:rPr>
        <w:t>ć</w:t>
      </w:r>
      <w:r w:rsidR="00FA5BC5" w:rsidRPr="00B70A96">
        <w:rPr>
          <w:rFonts w:cs="Calibri"/>
          <w:bCs/>
        </w:rPr>
        <w:t xml:space="preserve"> tak</w:t>
      </w:r>
      <w:r w:rsidR="00DE30DB">
        <w:rPr>
          <w:rFonts w:cs="Calibri"/>
          <w:bCs/>
        </w:rPr>
        <w:t xml:space="preserve">ą </w:t>
      </w:r>
      <w:r w:rsidR="00FA5BC5" w:rsidRPr="00B70A96">
        <w:rPr>
          <w:rFonts w:cs="Calibri"/>
          <w:bCs/>
        </w:rPr>
        <w:t>liczbę podmiotów</w:t>
      </w:r>
      <w:r w:rsidR="00BD2EEC" w:rsidRPr="00B70A96">
        <w:rPr>
          <w:rFonts w:cs="Calibri"/>
          <w:bCs/>
        </w:rPr>
        <w:t>.</w:t>
      </w:r>
    </w:p>
    <w:p w14:paraId="60D6EC78" w14:textId="35428591" w:rsidR="00BD2EEC" w:rsidRPr="00B70A96" w:rsidRDefault="00BD2EEC" w:rsidP="009C03F9">
      <w:pPr>
        <w:spacing w:after="120" w:line="240" w:lineRule="auto"/>
        <w:ind w:left="709"/>
        <w:rPr>
          <w:rFonts w:cs="Calibri"/>
          <w:bCs/>
          <w:lang w:eastAsia="pl-PL"/>
        </w:rPr>
      </w:pPr>
      <w:r w:rsidRPr="00B70A96">
        <w:rPr>
          <w:rFonts w:cs="Calibri"/>
          <w:b/>
          <w:lang w:eastAsia="pl-PL"/>
        </w:rPr>
        <w:t>Pan Wiesław Paluszyński</w:t>
      </w:r>
      <w:r w:rsidR="00DE30DB">
        <w:rPr>
          <w:rFonts w:cs="Calibri"/>
          <w:b/>
          <w:lang w:eastAsia="pl-PL"/>
        </w:rPr>
        <w:t>, PIIT</w:t>
      </w:r>
      <w:r w:rsidRPr="00B70A96">
        <w:rPr>
          <w:rFonts w:cs="Calibri"/>
          <w:b/>
          <w:lang w:eastAsia="pl-PL"/>
        </w:rPr>
        <w:t xml:space="preserve"> – </w:t>
      </w:r>
      <w:r w:rsidRPr="00B70A96">
        <w:rPr>
          <w:rFonts w:cs="Calibri"/>
          <w:bCs/>
          <w:lang w:eastAsia="pl-PL"/>
        </w:rPr>
        <w:t>podziękował, że projekt zmienił się od czasów grupy roboczej oraz przypomniał, że projekt jest w najmniejszym stopniu na zakupy sprzętowe. Problemem w samorządach nie są zakupy sprzętu do monitorowania zagrożeń w sieci, tylko świadomość posiadania procedur. Stwierdził, że na urządzenia pieniądze mogą się znaleźć, jeśli wiadomo do czego są potrzebne i czemu maj</w:t>
      </w:r>
      <w:r w:rsidR="00ED14BD">
        <w:rPr>
          <w:rFonts w:cs="Calibri"/>
          <w:bCs/>
          <w:lang w:eastAsia="pl-PL"/>
        </w:rPr>
        <w:t>ą</w:t>
      </w:r>
      <w:r w:rsidRPr="00B70A96">
        <w:rPr>
          <w:rFonts w:cs="Calibri"/>
          <w:bCs/>
          <w:lang w:eastAsia="pl-PL"/>
        </w:rPr>
        <w:t xml:space="preserve"> służyć. Niestety najczęściej brakuje w samorządach wiedzy, na temat jakie procedury stosować oraz w jaki sposób maj</w:t>
      </w:r>
      <w:r w:rsidR="00DE30DB">
        <w:rPr>
          <w:rFonts w:cs="Calibri"/>
          <w:bCs/>
          <w:lang w:eastAsia="pl-PL"/>
        </w:rPr>
        <w:t>ą</w:t>
      </w:r>
      <w:r w:rsidRPr="00B70A96">
        <w:rPr>
          <w:rFonts w:cs="Calibri"/>
          <w:bCs/>
          <w:lang w:eastAsia="pl-PL"/>
        </w:rPr>
        <w:t xml:space="preserve"> być budowane systemy. Pan Paluszyński wyraził nadzieję, że w szczegółowych kryteriach to wszystko się znajdzie. Pojawi się stosunkowo dużo kwestii </w:t>
      </w:r>
      <w:r w:rsidR="001D6C91" w:rsidRPr="00B70A96">
        <w:rPr>
          <w:rFonts w:cs="Calibri"/>
          <w:bCs/>
          <w:lang w:eastAsia="pl-PL"/>
        </w:rPr>
        <w:t xml:space="preserve">szkoleniowych, ponieważ specjalistów od </w:t>
      </w:r>
      <w:proofErr w:type="spellStart"/>
      <w:r w:rsidR="001D6C91" w:rsidRPr="00B70A96">
        <w:rPr>
          <w:rFonts w:cs="Calibri"/>
          <w:bCs/>
          <w:lang w:eastAsia="pl-PL"/>
        </w:rPr>
        <w:t>cyberbezp</w:t>
      </w:r>
      <w:r w:rsidR="00171E45">
        <w:rPr>
          <w:rFonts w:cs="Calibri"/>
          <w:bCs/>
          <w:lang w:eastAsia="pl-PL"/>
        </w:rPr>
        <w:t>i</w:t>
      </w:r>
      <w:r w:rsidR="001D6C91" w:rsidRPr="00B70A96">
        <w:rPr>
          <w:rFonts w:cs="Calibri"/>
          <w:bCs/>
          <w:lang w:eastAsia="pl-PL"/>
        </w:rPr>
        <w:t>eczeństwa</w:t>
      </w:r>
      <w:proofErr w:type="spellEnd"/>
      <w:r w:rsidR="001D6C91" w:rsidRPr="00B70A96">
        <w:rPr>
          <w:rFonts w:cs="Calibri"/>
          <w:bCs/>
          <w:lang w:eastAsia="pl-PL"/>
        </w:rPr>
        <w:t xml:space="preserve"> w samorządach jest niewielu. Zwrócił również uwagę, żeby w kryteriach były wymagania co do kursów i szkoleń, aby zakończyły się </w:t>
      </w:r>
      <w:r w:rsidR="00ED14BD">
        <w:rPr>
          <w:rFonts w:cs="Calibri"/>
          <w:bCs/>
          <w:lang w:eastAsia="pl-PL"/>
        </w:rPr>
        <w:t xml:space="preserve">one </w:t>
      </w:r>
      <w:r w:rsidR="001D6C91" w:rsidRPr="00B70A96">
        <w:rPr>
          <w:rFonts w:cs="Calibri"/>
          <w:bCs/>
          <w:lang w:eastAsia="pl-PL"/>
        </w:rPr>
        <w:t>otrzymaniem określonych certyfikatów</w:t>
      </w:r>
      <w:r w:rsidR="00ED14BD">
        <w:rPr>
          <w:rFonts w:cs="Calibri"/>
          <w:bCs/>
          <w:lang w:eastAsia="pl-PL"/>
        </w:rPr>
        <w:t xml:space="preserve"> potwierdzających </w:t>
      </w:r>
      <w:r w:rsidR="001D6C91" w:rsidRPr="00B70A96">
        <w:rPr>
          <w:rFonts w:cs="Calibri"/>
          <w:bCs/>
          <w:lang w:eastAsia="pl-PL"/>
        </w:rPr>
        <w:t xml:space="preserve">kompetencje nabyte podczas tych szkoleń. Podkreślił również, </w:t>
      </w:r>
      <w:r w:rsidR="00F45F86">
        <w:rPr>
          <w:rFonts w:cs="Calibri"/>
          <w:bCs/>
          <w:lang w:eastAsia="pl-PL"/>
        </w:rPr>
        <w:t xml:space="preserve">wagę wyszkolenia </w:t>
      </w:r>
      <w:r w:rsidR="001D6C91" w:rsidRPr="00B70A96">
        <w:rPr>
          <w:rFonts w:cs="Calibri"/>
          <w:bCs/>
          <w:lang w:eastAsia="pl-PL"/>
        </w:rPr>
        <w:t>specjalistów w samorządach, którzy będą umieli przeprowadzić analizę ryzyka oraz będą znali procedury ciągłości działania</w:t>
      </w:r>
      <w:r w:rsidR="00F45F86">
        <w:rPr>
          <w:rFonts w:cs="Calibri"/>
          <w:bCs/>
          <w:lang w:eastAsia="pl-PL"/>
        </w:rPr>
        <w:t>,</w:t>
      </w:r>
      <w:r w:rsidR="001D6C91" w:rsidRPr="00B70A96">
        <w:rPr>
          <w:rFonts w:cs="Calibri"/>
          <w:bCs/>
          <w:lang w:eastAsia="pl-PL"/>
        </w:rPr>
        <w:t xml:space="preserve"> wówczas kolejne etapy będą zdecydowanie łatwiejsze do realizacji. Niestety na te elementy najczęściej brakuje środków i brakuje osób, które można byłoby przeszkolić. Pan Paluszyński poprosił</w:t>
      </w:r>
      <w:r w:rsidR="00F45F86">
        <w:rPr>
          <w:rFonts w:cs="Calibri"/>
          <w:bCs/>
          <w:lang w:eastAsia="pl-PL"/>
        </w:rPr>
        <w:t>,</w:t>
      </w:r>
      <w:r w:rsidR="001D6C91" w:rsidRPr="00B70A96">
        <w:rPr>
          <w:rFonts w:cs="Calibri"/>
          <w:bCs/>
          <w:lang w:eastAsia="pl-PL"/>
        </w:rPr>
        <w:t xml:space="preserve"> aby w kryteriach szczegółowych dotyczących w szczególności szkoleń</w:t>
      </w:r>
      <w:r w:rsidR="003249C2">
        <w:rPr>
          <w:rFonts w:cs="Calibri"/>
          <w:bCs/>
          <w:lang w:eastAsia="pl-PL"/>
        </w:rPr>
        <w:t xml:space="preserve"> i przygotowania specjalistów</w:t>
      </w:r>
      <w:r w:rsidR="001D6C91" w:rsidRPr="00B70A96">
        <w:rPr>
          <w:rFonts w:cs="Calibri"/>
          <w:bCs/>
          <w:lang w:eastAsia="pl-PL"/>
        </w:rPr>
        <w:t xml:space="preserve"> </w:t>
      </w:r>
      <w:r w:rsidR="003249C2">
        <w:rPr>
          <w:rFonts w:cs="Calibri"/>
          <w:bCs/>
          <w:lang w:eastAsia="pl-PL"/>
        </w:rPr>
        <w:t xml:space="preserve">wskazywać, że skuteczność oceniamy na podstawie uzyskanych </w:t>
      </w:r>
      <w:r w:rsidR="001D6C91" w:rsidRPr="00B70A96">
        <w:rPr>
          <w:rFonts w:cs="Calibri"/>
          <w:bCs/>
          <w:lang w:eastAsia="pl-PL"/>
        </w:rPr>
        <w:t xml:space="preserve">potwierdzeń kwalifikacji </w:t>
      </w:r>
      <w:r w:rsidR="003249C2">
        <w:rPr>
          <w:rFonts w:cs="Calibri"/>
          <w:bCs/>
          <w:lang w:eastAsia="pl-PL"/>
        </w:rPr>
        <w:t>i</w:t>
      </w:r>
      <w:r w:rsidR="005D5589">
        <w:rPr>
          <w:rFonts w:cs="Calibri"/>
          <w:bCs/>
          <w:lang w:eastAsia="pl-PL"/>
        </w:rPr>
        <w:t> </w:t>
      </w:r>
      <w:r w:rsidR="001D6C91" w:rsidRPr="00B70A96">
        <w:rPr>
          <w:rFonts w:cs="Calibri"/>
          <w:bCs/>
          <w:lang w:eastAsia="pl-PL"/>
        </w:rPr>
        <w:t>kompetencji, a nie potwierdzenia uczestnictwa w szkoleniu. Potwierdził, że poradnik NASK będzie kluczowy</w:t>
      </w:r>
      <w:r w:rsidR="005B7FF5" w:rsidRPr="00B70A96">
        <w:rPr>
          <w:rFonts w:cs="Calibri"/>
          <w:bCs/>
          <w:lang w:eastAsia="pl-PL"/>
        </w:rPr>
        <w:t xml:space="preserve">, </w:t>
      </w:r>
      <w:r w:rsidR="00F45F86">
        <w:rPr>
          <w:rFonts w:cs="Calibri"/>
          <w:bCs/>
          <w:lang w:eastAsia="pl-PL"/>
        </w:rPr>
        <w:t>ponieważ</w:t>
      </w:r>
      <w:r w:rsidR="005B7FF5" w:rsidRPr="00B70A96">
        <w:rPr>
          <w:rFonts w:cs="Calibri"/>
          <w:bCs/>
          <w:lang w:eastAsia="pl-PL"/>
        </w:rPr>
        <w:t xml:space="preserve"> pozwoli poruszać się po tym systemie. Należy </w:t>
      </w:r>
      <w:r w:rsidR="005B7FF5" w:rsidRPr="00B70A96">
        <w:rPr>
          <w:rFonts w:cs="Calibri"/>
          <w:bCs/>
          <w:lang w:eastAsia="pl-PL"/>
        </w:rPr>
        <w:lastRenderedPageBreak/>
        <w:t xml:space="preserve">pomóc samorządom, ponieważ 80% nie wie co to jest </w:t>
      </w:r>
      <w:proofErr w:type="spellStart"/>
      <w:r w:rsidR="005B7FF5" w:rsidRPr="00B70A96">
        <w:rPr>
          <w:rFonts w:cs="Calibri"/>
          <w:bCs/>
          <w:lang w:eastAsia="pl-PL"/>
        </w:rPr>
        <w:t>cyberbezpieczeństwo</w:t>
      </w:r>
      <w:proofErr w:type="spellEnd"/>
      <w:r w:rsidR="005B7FF5" w:rsidRPr="00B70A96">
        <w:rPr>
          <w:rFonts w:cs="Calibri"/>
          <w:bCs/>
          <w:lang w:eastAsia="pl-PL"/>
        </w:rPr>
        <w:t xml:space="preserve">, nie potrafi zdefiniować sobie wymagań i nie przygotuje </w:t>
      </w:r>
      <w:r w:rsidR="003249C2">
        <w:rPr>
          <w:rFonts w:cs="Calibri"/>
          <w:bCs/>
          <w:lang w:eastAsia="pl-PL"/>
        </w:rPr>
        <w:t xml:space="preserve">dobrych </w:t>
      </w:r>
      <w:r w:rsidR="005B7FF5" w:rsidRPr="00B70A96">
        <w:rPr>
          <w:rFonts w:cs="Calibri"/>
          <w:bCs/>
          <w:lang w:eastAsia="pl-PL"/>
        </w:rPr>
        <w:t>wniosków. W tle są rozwiązania chmurowe</w:t>
      </w:r>
      <w:r w:rsidR="008A2046" w:rsidRPr="00B70A96">
        <w:rPr>
          <w:rFonts w:cs="Calibri"/>
          <w:bCs/>
          <w:lang w:eastAsia="pl-PL"/>
        </w:rPr>
        <w:t>,</w:t>
      </w:r>
      <w:r w:rsidR="005B7FF5" w:rsidRPr="00B70A96">
        <w:rPr>
          <w:rFonts w:cs="Calibri"/>
          <w:bCs/>
          <w:lang w:eastAsia="pl-PL"/>
        </w:rPr>
        <w:t xml:space="preserve"> szczególnie dla małych samorządów, jest </w:t>
      </w:r>
      <w:r w:rsidR="003249C2">
        <w:rPr>
          <w:rFonts w:cs="Calibri"/>
          <w:bCs/>
          <w:lang w:eastAsia="pl-PL"/>
        </w:rPr>
        <w:t xml:space="preserve">to </w:t>
      </w:r>
      <w:r w:rsidR="005B7FF5" w:rsidRPr="00B70A96">
        <w:rPr>
          <w:rFonts w:cs="Calibri"/>
          <w:bCs/>
          <w:lang w:eastAsia="pl-PL"/>
        </w:rPr>
        <w:t>jedyne rozwiązanie, aby podzielić się ryzykiem i bezpieczeństwem</w:t>
      </w:r>
      <w:r w:rsidR="003249C2">
        <w:rPr>
          <w:rFonts w:cs="Calibri"/>
          <w:bCs/>
          <w:lang w:eastAsia="pl-PL"/>
        </w:rPr>
        <w:t>,</w:t>
      </w:r>
      <w:r w:rsidR="005B7FF5" w:rsidRPr="00B70A96">
        <w:rPr>
          <w:rFonts w:cs="Calibri"/>
          <w:bCs/>
          <w:lang w:eastAsia="pl-PL"/>
        </w:rPr>
        <w:t xml:space="preserve"> zakontraktować </w:t>
      </w:r>
      <w:r w:rsidR="003249C2" w:rsidRPr="00B70A96">
        <w:rPr>
          <w:rFonts w:cs="Calibri"/>
          <w:bCs/>
          <w:lang w:eastAsia="pl-PL"/>
        </w:rPr>
        <w:t>rozwiązani</w:t>
      </w:r>
      <w:r w:rsidR="003249C2">
        <w:rPr>
          <w:rFonts w:cs="Calibri"/>
          <w:bCs/>
          <w:lang w:eastAsia="pl-PL"/>
        </w:rPr>
        <w:t>e</w:t>
      </w:r>
      <w:r w:rsidR="003249C2" w:rsidRPr="00B70A96">
        <w:rPr>
          <w:rFonts w:cs="Calibri"/>
          <w:bCs/>
          <w:lang w:eastAsia="pl-PL"/>
        </w:rPr>
        <w:t xml:space="preserve"> </w:t>
      </w:r>
      <w:r w:rsidR="005B7FF5" w:rsidRPr="00B70A96">
        <w:rPr>
          <w:rFonts w:cs="Calibri"/>
          <w:bCs/>
          <w:lang w:eastAsia="pl-PL"/>
        </w:rPr>
        <w:t xml:space="preserve">bezpieczne i nie budować </w:t>
      </w:r>
      <w:r w:rsidR="003249C2">
        <w:rPr>
          <w:rFonts w:cs="Calibri"/>
          <w:bCs/>
          <w:lang w:eastAsia="pl-PL"/>
        </w:rPr>
        <w:t xml:space="preserve">ich </w:t>
      </w:r>
      <w:r w:rsidR="005B7FF5" w:rsidRPr="00B70A96">
        <w:rPr>
          <w:rFonts w:cs="Calibri"/>
          <w:bCs/>
          <w:lang w:eastAsia="pl-PL"/>
        </w:rPr>
        <w:t>samemu</w:t>
      </w:r>
      <w:r w:rsidR="008A2046" w:rsidRPr="00B70A96">
        <w:rPr>
          <w:rFonts w:cs="Calibri"/>
          <w:bCs/>
          <w:lang w:eastAsia="pl-PL"/>
        </w:rPr>
        <w:t xml:space="preserve">. Ponadto, </w:t>
      </w:r>
      <w:r w:rsidR="00C81DED">
        <w:rPr>
          <w:rFonts w:cs="Calibri"/>
          <w:bCs/>
          <w:lang w:eastAsia="pl-PL"/>
        </w:rPr>
        <w:t>oferta chmury rządowej może</w:t>
      </w:r>
      <w:r w:rsidR="008A2046" w:rsidRPr="00B70A96">
        <w:rPr>
          <w:rFonts w:cs="Calibri"/>
          <w:bCs/>
          <w:lang w:eastAsia="pl-PL"/>
        </w:rPr>
        <w:t xml:space="preserve"> wesprzeć proces optymalizacji budowania systemów informatycznych na poziomie szczególnie niewielkich jednostek samorządowych.</w:t>
      </w:r>
    </w:p>
    <w:p w14:paraId="1A72A8CE" w14:textId="4E46C3B8" w:rsidR="008A2046" w:rsidRPr="00B70A96" w:rsidRDefault="008A2046" w:rsidP="009C03F9">
      <w:pPr>
        <w:spacing w:after="120" w:line="240" w:lineRule="auto"/>
        <w:ind w:left="709"/>
        <w:rPr>
          <w:rFonts w:cs="Calibri"/>
          <w:b/>
          <w:lang w:eastAsia="pl-PL"/>
        </w:rPr>
      </w:pPr>
      <w:r w:rsidRPr="00B70A96">
        <w:rPr>
          <w:rFonts w:cs="Calibri"/>
          <w:b/>
          <w:lang w:eastAsia="pl-PL"/>
        </w:rPr>
        <w:t xml:space="preserve">Pani Monika Pieniek, </w:t>
      </w:r>
      <w:r w:rsidRPr="00B70A96">
        <w:rPr>
          <w:rFonts w:cs="Calibri"/>
          <w:b/>
        </w:rPr>
        <w:t>MC</w:t>
      </w:r>
      <w:r w:rsidRPr="00B70A96">
        <w:rPr>
          <w:rFonts w:cs="Calibri"/>
          <w:bCs/>
        </w:rPr>
        <w:t xml:space="preserve"> – podziękowała za uwagi oraz poinformowała, że takie zmiany wynikają z uwag, które zostały zgłoszone. Zostało zgłoszone wiele uwag i wprowadzono wi</w:t>
      </w:r>
      <w:r w:rsidR="005D5589">
        <w:rPr>
          <w:rFonts w:cs="Calibri"/>
          <w:bCs/>
        </w:rPr>
        <w:t>e</w:t>
      </w:r>
      <w:r w:rsidRPr="00B70A96">
        <w:rPr>
          <w:rFonts w:cs="Calibri"/>
          <w:bCs/>
        </w:rPr>
        <w:t>le zmian. Szczególną zmian</w:t>
      </w:r>
      <w:r w:rsidR="00DE30DB">
        <w:rPr>
          <w:rFonts w:cs="Calibri"/>
          <w:bCs/>
        </w:rPr>
        <w:t>ą</w:t>
      </w:r>
      <w:r w:rsidRPr="00B70A96">
        <w:rPr>
          <w:rFonts w:cs="Calibri"/>
          <w:bCs/>
        </w:rPr>
        <w:t xml:space="preserve"> jest kwestia dofinansowania wkładu własnego z budżetu państwa,</w:t>
      </w:r>
      <w:r w:rsidR="005D5589">
        <w:rPr>
          <w:rFonts w:cs="Calibri"/>
          <w:bCs/>
        </w:rPr>
        <w:t xml:space="preserve"> która</w:t>
      </w:r>
      <w:r w:rsidRPr="00B70A96">
        <w:rPr>
          <w:rFonts w:cs="Calibri"/>
          <w:bCs/>
        </w:rPr>
        <w:t xml:space="preserve"> z pewnością ułatwi uzyskanie środków, </w:t>
      </w:r>
      <w:r w:rsidR="005D5589">
        <w:rPr>
          <w:rFonts w:cs="Calibri"/>
          <w:bCs/>
        </w:rPr>
        <w:t xml:space="preserve">co </w:t>
      </w:r>
      <w:r w:rsidRPr="00B70A96">
        <w:rPr>
          <w:rFonts w:cs="Calibri"/>
          <w:bCs/>
        </w:rPr>
        <w:t>stanowiłoby wyzwanie dla najmniejszych podmiotów.</w:t>
      </w:r>
    </w:p>
    <w:p w14:paraId="305AFAA2" w14:textId="03834BE5" w:rsidR="000C4441" w:rsidRPr="00B70A96" w:rsidRDefault="008A2046" w:rsidP="009C03F9">
      <w:pPr>
        <w:spacing w:after="120" w:line="240" w:lineRule="auto"/>
        <w:ind w:left="709"/>
        <w:rPr>
          <w:rFonts w:cs="Calibri"/>
          <w:bCs/>
          <w:lang w:eastAsia="pl-PL"/>
        </w:rPr>
      </w:pPr>
      <w:r w:rsidRPr="00B70A96">
        <w:rPr>
          <w:rFonts w:cs="Calibri"/>
          <w:b/>
          <w:lang w:eastAsia="pl-PL"/>
        </w:rPr>
        <w:t xml:space="preserve">Pan Rafał Sukiennik, IZ POPC </w:t>
      </w:r>
      <w:r w:rsidR="00C31A95" w:rsidRPr="00B70A96">
        <w:rPr>
          <w:rFonts w:cs="Calibri"/>
          <w:b/>
          <w:lang w:eastAsia="pl-PL"/>
        </w:rPr>
        <w:t>–</w:t>
      </w:r>
      <w:r w:rsidRPr="00B70A96">
        <w:rPr>
          <w:rFonts w:cs="Calibri"/>
          <w:b/>
          <w:lang w:eastAsia="pl-PL"/>
        </w:rPr>
        <w:t xml:space="preserve"> </w:t>
      </w:r>
      <w:r w:rsidR="00C31A95" w:rsidRPr="00B70A96">
        <w:rPr>
          <w:rFonts w:cs="Calibri"/>
          <w:bCs/>
          <w:lang w:eastAsia="pl-PL"/>
        </w:rPr>
        <w:t>poprosił o przygotowanie informacji na temat poradnika NASK.</w:t>
      </w:r>
    </w:p>
    <w:p w14:paraId="20871771" w14:textId="3D4DF614" w:rsidR="000C4441" w:rsidRPr="00B70A96" w:rsidRDefault="00C31A95" w:rsidP="009C03F9">
      <w:pPr>
        <w:spacing w:after="120" w:line="240" w:lineRule="auto"/>
        <w:ind w:left="709"/>
        <w:rPr>
          <w:rFonts w:cs="Calibri"/>
          <w:b/>
          <w:lang w:eastAsia="pl-PL"/>
        </w:rPr>
      </w:pPr>
      <w:r w:rsidRPr="00B70A96">
        <w:rPr>
          <w:rFonts w:cs="Calibri"/>
          <w:b/>
          <w:lang w:eastAsia="pl-PL"/>
        </w:rPr>
        <w:t xml:space="preserve">Pani Monika Pieniek, </w:t>
      </w:r>
      <w:r w:rsidRPr="00B70A96">
        <w:rPr>
          <w:rFonts w:cs="Calibri"/>
          <w:b/>
        </w:rPr>
        <w:t xml:space="preserve">MC – </w:t>
      </w:r>
      <w:r w:rsidRPr="00B70A96">
        <w:rPr>
          <w:rFonts w:cs="Calibri"/>
          <w:bCs/>
        </w:rPr>
        <w:t xml:space="preserve">poinformowała, </w:t>
      </w:r>
      <w:r w:rsidR="00F45F86">
        <w:rPr>
          <w:rFonts w:cs="Calibri"/>
          <w:bCs/>
        </w:rPr>
        <w:t>ż</w:t>
      </w:r>
      <w:r w:rsidRPr="00B70A96">
        <w:rPr>
          <w:rFonts w:cs="Calibri"/>
          <w:bCs/>
        </w:rPr>
        <w:t>e poradnik jest w trakcie przygotowa</w:t>
      </w:r>
      <w:r w:rsidR="005D5589">
        <w:rPr>
          <w:rFonts w:cs="Calibri"/>
          <w:bCs/>
        </w:rPr>
        <w:t>nia</w:t>
      </w:r>
      <w:r w:rsidRPr="00B70A96">
        <w:rPr>
          <w:rFonts w:cs="Calibri"/>
          <w:bCs/>
        </w:rPr>
        <w:t>, został do tego celu powołany specjalny zespół, który składa się z najlepszych ekspertów z NASK, któr</w:t>
      </w:r>
      <w:r w:rsidR="00F45F86">
        <w:rPr>
          <w:rFonts w:cs="Calibri"/>
          <w:bCs/>
        </w:rPr>
        <w:t>zy</w:t>
      </w:r>
      <w:r w:rsidRPr="00B70A96">
        <w:rPr>
          <w:rFonts w:cs="Calibri"/>
          <w:bCs/>
        </w:rPr>
        <w:t xml:space="preserve"> na co dzień współpracują z samorządami oraz wspierają samorządy podczas </w:t>
      </w:r>
      <w:r w:rsidR="005D5589">
        <w:rPr>
          <w:rFonts w:cs="Calibri"/>
          <w:bCs/>
        </w:rPr>
        <w:t xml:space="preserve">obsługi </w:t>
      </w:r>
      <w:r w:rsidRPr="00B70A96">
        <w:rPr>
          <w:rFonts w:cs="Calibri"/>
          <w:bCs/>
        </w:rPr>
        <w:t>incydent</w:t>
      </w:r>
      <w:r w:rsidR="005D5589">
        <w:rPr>
          <w:rFonts w:cs="Calibri"/>
          <w:bCs/>
        </w:rPr>
        <w:t>ów</w:t>
      </w:r>
      <w:r w:rsidRPr="00B70A96">
        <w:rPr>
          <w:rFonts w:cs="Calibri"/>
          <w:bCs/>
        </w:rPr>
        <w:t xml:space="preserve">. Pani Pieniek potwierdziła, </w:t>
      </w:r>
      <w:r w:rsidR="00DE30DB">
        <w:rPr>
          <w:rFonts w:cs="Calibri"/>
          <w:bCs/>
        </w:rPr>
        <w:t>ż</w:t>
      </w:r>
      <w:r w:rsidRPr="00B70A96">
        <w:rPr>
          <w:rFonts w:cs="Calibri"/>
          <w:bCs/>
        </w:rPr>
        <w:t>e będzie to bardzo dobre narzędzie wspomagające</w:t>
      </w:r>
      <w:r w:rsidR="0049676E">
        <w:rPr>
          <w:rFonts w:cs="Calibri"/>
          <w:bCs/>
        </w:rPr>
        <w:t>.</w:t>
      </w:r>
      <w:r w:rsidRPr="00B70A96">
        <w:rPr>
          <w:rFonts w:cs="Calibri"/>
          <w:bCs/>
        </w:rPr>
        <w:t xml:space="preserve"> </w:t>
      </w:r>
      <w:r w:rsidR="0049676E">
        <w:rPr>
          <w:rFonts w:cs="Calibri"/>
          <w:bCs/>
        </w:rPr>
        <w:t xml:space="preserve">Poinformowała, że </w:t>
      </w:r>
      <w:r w:rsidRPr="00B70A96">
        <w:rPr>
          <w:rFonts w:cs="Calibri"/>
          <w:bCs/>
        </w:rPr>
        <w:t>przygotowywany jest zespół ws</w:t>
      </w:r>
      <w:r w:rsidR="005D5589">
        <w:rPr>
          <w:rFonts w:cs="Calibri"/>
          <w:bCs/>
        </w:rPr>
        <w:t>piera</w:t>
      </w:r>
      <w:r w:rsidR="00F45F86">
        <w:rPr>
          <w:rFonts w:cs="Calibri"/>
          <w:bCs/>
        </w:rPr>
        <w:t>jący</w:t>
      </w:r>
      <w:r w:rsidR="005D5589">
        <w:rPr>
          <w:rFonts w:cs="Calibri"/>
          <w:bCs/>
        </w:rPr>
        <w:t xml:space="preserve"> samorządy w aplikowaniu</w:t>
      </w:r>
      <w:r w:rsidRPr="00B70A96">
        <w:rPr>
          <w:rFonts w:cs="Calibri"/>
          <w:bCs/>
        </w:rPr>
        <w:t xml:space="preserve">, </w:t>
      </w:r>
      <w:r w:rsidR="005D5589">
        <w:rPr>
          <w:rFonts w:cs="Calibri"/>
          <w:bCs/>
        </w:rPr>
        <w:t xml:space="preserve">a po zawarciu umowy </w:t>
      </w:r>
      <w:r w:rsidR="0049676E">
        <w:rPr>
          <w:rFonts w:cs="Calibri"/>
          <w:bCs/>
        </w:rPr>
        <w:t xml:space="preserve">w pomocy </w:t>
      </w:r>
      <w:r w:rsidR="005D5589">
        <w:rPr>
          <w:rFonts w:cs="Calibri"/>
          <w:bCs/>
        </w:rPr>
        <w:t xml:space="preserve">w </w:t>
      </w:r>
      <w:r w:rsidRPr="00B70A96">
        <w:rPr>
          <w:rFonts w:cs="Calibri"/>
          <w:bCs/>
        </w:rPr>
        <w:t>doborze odpowiednich narzędzi do potrzeb</w:t>
      </w:r>
      <w:r w:rsidR="005D5589">
        <w:rPr>
          <w:rFonts w:cs="Calibri"/>
          <w:bCs/>
        </w:rPr>
        <w:t>. R</w:t>
      </w:r>
      <w:r w:rsidRPr="00B70A96">
        <w:rPr>
          <w:rFonts w:cs="Calibri"/>
          <w:bCs/>
        </w:rPr>
        <w:t xml:space="preserve">ekomendowane </w:t>
      </w:r>
      <w:r w:rsidR="005D5589">
        <w:rPr>
          <w:rFonts w:cs="Calibri"/>
          <w:bCs/>
        </w:rPr>
        <w:t xml:space="preserve">będą </w:t>
      </w:r>
      <w:r w:rsidRPr="00B70A96">
        <w:rPr>
          <w:rFonts w:cs="Calibri"/>
          <w:bCs/>
        </w:rPr>
        <w:t>rozwiązania chmurowe. Pani Pieniek</w:t>
      </w:r>
      <w:r w:rsidR="00203D3D" w:rsidRPr="00B70A96">
        <w:rPr>
          <w:rFonts w:cs="Calibri"/>
          <w:bCs/>
        </w:rPr>
        <w:t xml:space="preserve"> odniosła się </w:t>
      </w:r>
      <w:r w:rsidRPr="00B70A96">
        <w:rPr>
          <w:rFonts w:cs="Calibri"/>
          <w:bCs/>
        </w:rPr>
        <w:t>również</w:t>
      </w:r>
      <w:r w:rsidR="00203D3D" w:rsidRPr="00B70A96">
        <w:rPr>
          <w:rFonts w:cs="Calibri"/>
          <w:bCs/>
        </w:rPr>
        <w:t xml:space="preserve"> do szkoleń, poinformowała, że w kryteriach szczegółowych będzie wymóg </w:t>
      </w:r>
      <w:r w:rsidR="005D5589">
        <w:rPr>
          <w:rFonts w:cs="Calibri"/>
          <w:bCs/>
        </w:rPr>
        <w:t xml:space="preserve">wyboru do szkolenia </w:t>
      </w:r>
      <w:r w:rsidR="00203D3D" w:rsidRPr="00B70A96">
        <w:rPr>
          <w:rFonts w:cs="Calibri"/>
          <w:bCs/>
        </w:rPr>
        <w:t>osób</w:t>
      </w:r>
      <w:r w:rsidR="005D5589">
        <w:rPr>
          <w:rFonts w:cs="Calibri"/>
          <w:bCs/>
        </w:rPr>
        <w:t xml:space="preserve">, </w:t>
      </w:r>
      <w:r w:rsidR="005D5589" w:rsidRPr="00B70A96">
        <w:rPr>
          <w:rFonts w:cs="Calibri"/>
          <w:bCs/>
        </w:rPr>
        <w:t>które będą zajmowały się wdrażaniem i obsług</w:t>
      </w:r>
      <w:r w:rsidR="005D5589">
        <w:rPr>
          <w:rFonts w:cs="Calibri"/>
          <w:bCs/>
        </w:rPr>
        <w:t>ą</w:t>
      </w:r>
      <w:r w:rsidR="005D5589" w:rsidRPr="00B70A96">
        <w:rPr>
          <w:rFonts w:cs="Calibri"/>
          <w:bCs/>
        </w:rPr>
        <w:t xml:space="preserve"> systemów, procesów i narzędzi</w:t>
      </w:r>
      <w:r w:rsidR="005D5589">
        <w:rPr>
          <w:rFonts w:cs="Calibri"/>
          <w:bCs/>
        </w:rPr>
        <w:t>,</w:t>
      </w:r>
      <w:r w:rsidR="00203D3D" w:rsidRPr="00B70A96">
        <w:rPr>
          <w:rFonts w:cs="Calibri"/>
          <w:bCs/>
        </w:rPr>
        <w:t xml:space="preserve"> </w:t>
      </w:r>
      <w:r w:rsidR="005D5589">
        <w:rPr>
          <w:rFonts w:cs="Calibri"/>
          <w:bCs/>
        </w:rPr>
        <w:t>tak a</w:t>
      </w:r>
      <w:r w:rsidR="00203D3D" w:rsidRPr="00B70A96">
        <w:rPr>
          <w:rFonts w:cs="Calibri"/>
          <w:bCs/>
        </w:rPr>
        <w:t>by środki na szkolenia zostały wydatkowane racjonalnie. Warunkiem rozliczenia szkolenia będzie przedstawienie odpowiedniego dokumentu. Poinformowała również, że poradnik zostanie przesłany do konsultacji.</w:t>
      </w:r>
    </w:p>
    <w:p w14:paraId="4EB43F66" w14:textId="0555930D" w:rsidR="000C4441" w:rsidRPr="00B70A96" w:rsidRDefault="00203D3D" w:rsidP="009C03F9">
      <w:pPr>
        <w:spacing w:after="120" w:line="240" w:lineRule="auto"/>
        <w:ind w:left="709"/>
        <w:rPr>
          <w:rFonts w:cs="Calibri"/>
          <w:bCs/>
          <w:lang w:eastAsia="pl-PL"/>
        </w:rPr>
      </w:pPr>
      <w:bookmarkStart w:id="19" w:name="_Hlk137721643"/>
      <w:r w:rsidRPr="00B70A96">
        <w:rPr>
          <w:rFonts w:cs="Calibri"/>
          <w:b/>
          <w:lang w:eastAsia="pl-PL"/>
        </w:rPr>
        <w:t xml:space="preserve">Pan Rafał Sukiennik, IZ POPC - </w:t>
      </w:r>
      <w:bookmarkEnd w:id="19"/>
      <w:r w:rsidRPr="00B70A96">
        <w:rPr>
          <w:rFonts w:cs="Calibri"/>
          <w:bCs/>
          <w:lang w:eastAsia="pl-PL"/>
        </w:rPr>
        <w:t xml:space="preserve">poinformował, </w:t>
      </w:r>
      <w:r w:rsidR="00DE30DB">
        <w:rPr>
          <w:rFonts w:cs="Calibri"/>
          <w:bCs/>
          <w:lang w:eastAsia="pl-PL"/>
        </w:rPr>
        <w:t>ż</w:t>
      </w:r>
      <w:r w:rsidRPr="00B70A96">
        <w:rPr>
          <w:rFonts w:cs="Calibri"/>
          <w:bCs/>
          <w:lang w:eastAsia="pl-PL"/>
        </w:rPr>
        <w:t xml:space="preserve">e </w:t>
      </w:r>
      <w:r w:rsidR="0049676E" w:rsidRPr="00B70A96">
        <w:rPr>
          <w:rFonts w:cs="Calibri"/>
          <w:bCs/>
          <w:lang w:eastAsia="pl-PL"/>
        </w:rPr>
        <w:t xml:space="preserve">poradnik NASK będzie </w:t>
      </w:r>
      <w:r w:rsidRPr="00B70A96">
        <w:rPr>
          <w:rFonts w:cs="Calibri"/>
          <w:bCs/>
          <w:lang w:eastAsia="pl-PL"/>
        </w:rPr>
        <w:t>kolejnym tematem na przyszłym KM .</w:t>
      </w:r>
    </w:p>
    <w:p w14:paraId="4691419D" w14:textId="5E446557" w:rsidR="00203D3D" w:rsidRPr="00DE30DB" w:rsidRDefault="00E27AB3" w:rsidP="009C03F9">
      <w:pPr>
        <w:spacing w:after="120" w:line="240" w:lineRule="auto"/>
        <w:ind w:left="709" w:hanging="709"/>
        <w:rPr>
          <w:rFonts w:cs="Calibri"/>
          <w:bCs/>
          <w:i/>
          <w:iCs/>
        </w:rPr>
      </w:pPr>
      <w:r w:rsidRPr="00B70A96">
        <w:rPr>
          <w:rFonts w:cs="Calibri"/>
          <w:b/>
        </w:rPr>
        <w:t>7.</w:t>
      </w:r>
      <w:r w:rsidR="008C4073" w:rsidRPr="00B70A96">
        <w:rPr>
          <w:rFonts w:cs="Calibri"/>
          <w:b/>
        </w:rPr>
        <w:t xml:space="preserve"> </w:t>
      </w:r>
      <w:r w:rsidR="008C4073" w:rsidRPr="00B70A96">
        <w:rPr>
          <w:rFonts w:cs="Calibri"/>
          <w:b/>
        </w:rPr>
        <w:tab/>
      </w:r>
      <w:r w:rsidR="00203D3D" w:rsidRPr="00B70A96">
        <w:rPr>
          <w:rFonts w:cs="Calibri"/>
          <w:b/>
        </w:rPr>
        <w:t xml:space="preserve">Pani Patrycja </w:t>
      </w:r>
      <w:proofErr w:type="spellStart"/>
      <w:r w:rsidR="00203D3D" w:rsidRPr="00B70A96">
        <w:rPr>
          <w:rFonts w:cs="Calibri"/>
          <w:b/>
        </w:rPr>
        <w:t>Choderska</w:t>
      </w:r>
      <w:proofErr w:type="spellEnd"/>
      <w:r w:rsidR="00203D3D" w:rsidRPr="00B70A96">
        <w:rPr>
          <w:rFonts w:cs="Calibri"/>
          <w:b/>
        </w:rPr>
        <w:t>,</w:t>
      </w:r>
      <w:r w:rsidRPr="00B70A96">
        <w:rPr>
          <w:rFonts w:cs="Calibri"/>
        </w:rPr>
        <w:t xml:space="preserve"> </w:t>
      </w:r>
      <w:r w:rsidR="00F45F86" w:rsidRPr="00444731">
        <w:rPr>
          <w:rFonts w:cs="Calibri"/>
          <w:b/>
          <w:bCs/>
        </w:rPr>
        <w:t>IP FERC</w:t>
      </w:r>
      <w:r w:rsidR="00F45F86">
        <w:rPr>
          <w:rFonts w:cs="Calibri"/>
        </w:rPr>
        <w:t xml:space="preserve"> </w:t>
      </w:r>
      <w:r w:rsidRPr="00B70A96">
        <w:rPr>
          <w:rFonts w:cs="Calibri"/>
          <w:b/>
          <w:lang w:eastAsia="pl-PL"/>
        </w:rPr>
        <w:t xml:space="preserve">- </w:t>
      </w:r>
      <w:r w:rsidRPr="009C03F9">
        <w:rPr>
          <w:rFonts w:cs="Calibri"/>
          <w:bCs/>
          <w:lang w:eastAsia="pl-PL"/>
        </w:rPr>
        <w:t xml:space="preserve">przedstawiła prezentację dotycząca </w:t>
      </w:r>
      <w:r w:rsidRPr="009C03F9">
        <w:rPr>
          <w:rFonts w:cs="Calibri"/>
          <w:bCs/>
        </w:rPr>
        <w:t xml:space="preserve">kryteriów wyboru projektu w ramach dz. 2.2 Wzmocnienie krajowego systemu </w:t>
      </w:r>
      <w:proofErr w:type="spellStart"/>
      <w:r w:rsidRPr="009C03F9">
        <w:rPr>
          <w:rFonts w:cs="Calibri"/>
          <w:bCs/>
        </w:rPr>
        <w:t>cyberbezpieczeństwa</w:t>
      </w:r>
      <w:proofErr w:type="spellEnd"/>
      <w:r w:rsidRPr="009C03F9">
        <w:rPr>
          <w:rFonts w:cs="Calibri"/>
          <w:bCs/>
        </w:rPr>
        <w:t xml:space="preserve"> programu Fundusze Europejskie na Rozwój Cyfrowy 2021-2027 - niekonkurencyjny sposób wyboru projektów.</w:t>
      </w:r>
    </w:p>
    <w:p w14:paraId="72797EE3" w14:textId="77777777" w:rsidR="008C4073" w:rsidRPr="00B70A96" w:rsidRDefault="008C4073" w:rsidP="009C03F9">
      <w:pPr>
        <w:pStyle w:val="Akapitzlist"/>
        <w:tabs>
          <w:tab w:val="left" w:pos="709"/>
        </w:tabs>
        <w:spacing w:after="120" w:line="240" w:lineRule="auto"/>
        <w:ind w:left="709" w:hanging="142"/>
        <w:contextualSpacing w:val="0"/>
        <w:rPr>
          <w:rFonts w:cs="Calibri"/>
          <w:b/>
          <w:u w:val="single"/>
        </w:rPr>
      </w:pPr>
      <w:r w:rsidRPr="00B70A96">
        <w:rPr>
          <w:rFonts w:cs="Calibri"/>
          <w:b/>
          <w:bCs/>
        </w:rPr>
        <w:tab/>
      </w:r>
      <w:r w:rsidRPr="00B70A96">
        <w:rPr>
          <w:rFonts w:cs="Calibri"/>
          <w:b/>
          <w:u w:val="single"/>
        </w:rPr>
        <w:t>Przebieg dyskusji</w:t>
      </w:r>
    </w:p>
    <w:p w14:paraId="5A56D37D" w14:textId="02E66678" w:rsidR="00E27AB3" w:rsidRPr="00B70A96" w:rsidRDefault="00E27AB3" w:rsidP="009C03F9">
      <w:pPr>
        <w:spacing w:after="120" w:line="240" w:lineRule="auto"/>
        <w:ind w:left="709"/>
        <w:rPr>
          <w:rFonts w:cs="Calibri"/>
          <w:bCs/>
          <w:lang w:eastAsia="pl-PL"/>
        </w:rPr>
      </w:pPr>
      <w:r w:rsidRPr="00B70A96">
        <w:rPr>
          <w:rFonts w:cs="Calibri"/>
          <w:b/>
          <w:lang w:eastAsia="pl-PL"/>
        </w:rPr>
        <w:t xml:space="preserve">Pan Rafał Sukiennik, IZ POPC </w:t>
      </w:r>
      <w:r w:rsidR="008C4073" w:rsidRPr="00B70A96">
        <w:rPr>
          <w:rFonts w:cs="Calibri"/>
          <w:b/>
          <w:lang w:eastAsia="pl-PL"/>
        </w:rPr>
        <w:t xml:space="preserve">– </w:t>
      </w:r>
      <w:r w:rsidR="008C4073" w:rsidRPr="00B70A96">
        <w:rPr>
          <w:rFonts w:cs="Calibri"/>
          <w:bCs/>
          <w:lang w:eastAsia="pl-PL"/>
        </w:rPr>
        <w:t>potwierdził, że kryteria zostały przedyskutowane na grupie roboczej oraz zachęcał uczestników KM do udziału i prac w grupie roboczej</w:t>
      </w:r>
      <w:r w:rsidR="00DE30DB">
        <w:rPr>
          <w:rFonts w:cs="Calibri"/>
          <w:bCs/>
          <w:lang w:eastAsia="pl-PL"/>
        </w:rPr>
        <w:t>, ponieważ</w:t>
      </w:r>
      <w:r w:rsidR="008C4073" w:rsidRPr="00B70A96">
        <w:rPr>
          <w:rFonts w:cs="Calibri"/>
          <w:bCs/>
          <w:lang w:eastAsia="pl-PL"/>
        </w:rPr>
        <w:t xml:space="preserve"> </w:t>
      </w:r>
      <w:r w:rsidR="00556601">
        <w:rPr>
          <w:rFonts w:cs="Calibri"/>
          <w:bCs/>
          <w:lang w:eastAsia="pl-PL"/>
        </w:rPr>
        <w:t xml:space="preserve">odbywają się tam </w:t>
      </w:r>
      <w:r w:rsidR="008C4073" w:rsidRPr="00B70A96">
        <w:rPr>
          <w:rFonts w:cs="Calibri"/>
          <w:bCs/>
          <w:lang w:eastAsia="pl-PL"/>
        </w:rPr>
        <w:t>szczegółow</w:t>
      </w:r>
      <w:r w:rsidR="00556601">
        <w:rPr>
          <w:rFonts w:cs="Calibri"/>
          <w:bCs/>
          <w:lang w:eastAsia="pl-PL"/>
        </w:rPr>
        <w:t>e i</w:t>
      </w:r>
      <w:r w:rsidR="008C4073" w:rsidRPr="00B70A96">
        <w:rPr>
          <w:rFonts w:cs="Calibri"/>
          <w:bCs/>
          <w:lang w:eastAsia="pl-PL"/>
        </w:rPr>
        <w:t xml:space="preserve"> ciekaw</w:t>
      </w:r>
      <w:r w:rsidR="00556601">
        <w:rPr>
          <w:rFonts w:cs="Calibri"/>
          <w:bCs/>
          <w:lang w:eastAsia="pl-PL"/>
        </w:rPr>
        <w:t>e</w:t>
      </w:r>
      <w:r w:rsidR="008C4073" w:rsidRPr="00B70A96">
        <w:rPr>
          <w:rFonts w:cs="Calibri"/>
          <w:bCs/>
          <w:lang w:eastAsia="pl-PL"/>
        </w:rPr>
        <w:t xml:space="preserve"> dyskusj</w:t>
      </w:r>
      <w:r w:rsidR="00556601">
        <w:rPr>
          <w:rFonts w:cs="Calibri"/>
          <w:bCs/>
          <w:lang w:eastAsia="pl-PL"/>
        </w:rPr>
        <w:t>e</w:t>
      </w:r>
      <w:r w:rsidR="008C4073" w:rsidRPr="00B70A96">
        <w:rPr>
          <w:rFonts w:cs="Calibri"/>
          <w:bCs/>
          <w:lang w:eastAsia="pl-PL"/>
        </w:rPr>
        <w:t>.</w:t>
      </w:r>
    </w:p>
    <w:p w14:paraId="2C56BD84" w14:textId="26994252" w:rsidR="008C4073" w:rsidRPr="00B70A96" w:rsidRDefault="008C4073" w:rsidP="009C03F9">
      <w:pPr>
        <w:spacing w:after="120" w:line="240" w:lineRule="auto"/>
        <w:ind w:left="709"/>
        <w:rPr>
          <w:rFonts w:cs="Calibri"/>
          <w:bCs/>
        </w:rPr>
      </w:pPr>
      <w:r w:rsidRPr="000565E4">
        <w:rPr>
          <w:rFonts w:cs="Calibri"/>
          <w:b/>
        </w:rPr>
        <w:t xml:space="preserve">Pani Agnieszka </w:t>
      </w:r>
      <w:proofErr w:type="spellStart"/>
      <w:r w:rsidRPr="000565E4">
        <w:rPr>
          <w:rFonts w:cs="Calibri"/>
          <w:b/>
        </w:rPr>
        <w:t>Aleksiejczuk</w:t>
      </w:r>
      <w:proofErr w:type="spellEnd"/>
      <w:r w:rsidRPr="000565E4">
        <w:rPr>
          <w:rFonts w:cs="Calibri"/>
          <w:b/>
        </w:rPr>
        <w:t xml:space="preserve">, Związek Województw Polskich – </w:t>
      </w:r>
      <w:r w:rsidR="000565E4" w:rsidRPr="00444731">
        <w:rPr>
          <w:rFonts w:cs="Calibri"/>
          <w:bCs/>
        </w:rPr>
        <w:t>zapytała</w:t>
      </w:r>
      <w:r w:rsidRPr="000565E4">
        <w:rPr>
          <w:rFonts w:cs="Calibri"/>
          <w:bCs/>
        </w:rPr>
        <w:t>,</w:t>
      </w:r>
      <w:r w:rsidR="000565E4" w:rsidRPr="00444731">
        <w:rPr>
          <w:rFonts w:cs="Calibri"/>
          <w:bCs/>
        </w:rPr>
        <w:t xml:space="preserve"> czy były rozważane </w:t>
      </w:r>
      <w:r w:rsidR="0023263A" w:rsidRPr="000565E4">
        <w:rPr>
          <w:rFonts w:cs="Calibri"/>
          <w:bCs/>
        </w:rPr>
        <w:t>kwestie projektu nie tylko pozakonkursowego</w:t>
      </w:r>
      <w:r w:rsidR="000565E4">
        <w:rPr>
          <w:rFonts w:cs="Calibri"/>
          <w:bCs/>
        </w:rPr>
        <w:t>,</w:t>
      </w:r>
      <w:r w:rsidR="0023263A" w:rsidRPr="000565E4">
        <w:rPr>
          <w:rFonts w:cs="Calibri"/>
          <w:bCs/>
        </w:rPr>
        <w:t xml:space="preserve"> ale </w:t>
      </w:r>
      <w:r w:rsidR="000565E4" w:rsidRPr="00444731">
        <w:rPr>
          <w:rFonts w:cs="Calibri"/>
          <w:bCs/>
        </w:rPr>
        <w:t>również</w:t>
      </w:r>
      <w:r w:rsidR="0023263A" w:rsidRPr="000565E4">
        <w:rPr>
          <w:rFonts w:cs="Calibri"/>
          <w:bCs/>
        </w:rPr>
        <w:t xml:space="preserve"> konkursu w obszarze </w:t>
      </w:r>
      <w:proofErr w:type="spellStart"/>
      <w:r w:rsidR="0023263A" w:rsidRPr="000565E4">
        <w:rPr>
          <w:rFonts w:cs="Calibri"/>
          <w:bCs/>
        </w:rPr>
        <w:t>cyberbezpieczeństwa</w:t>
      </w:r>
      <w:proofErr w:type="spellEnd"/>
      <w:r w:rsidR="0023263A" w:rsidRPr="000565E4">
        <w:rPr>
          <w:rFonts w:cs="Calibri"/>
          <w:bCs/>
        </w:rPr>
        <w:t xml:space="preserve"> jeśli chodzi o FERC.</w:t>
      </w:r>
    </w:p>
    <w:p w14:paraId="23F3889C" w14:textId="60921289" w:rsidR="0023263A" w:rsidRPr="00B70A96" w:rsidRDefault="0023263A" w:rsidP="009C03F9">
      <w:pPr>
        <w:spacing w:after="120" w:line="240" w:lineRule="auto"/>
        <w:ind w:left="709"/>
        <w:rPr>
          <w:rFonts w:cs="Calibri"/>
          <w:bCs/>
          <w:lang w:eastAsia="pl-PL"/>
        </w:rPr>
      </w:pPr>
      <w:r w:rsidRPr="00B70A96">
        <w:rPr>
          <w:rFonts w:cs="Calibri"/>
          <w:b/>
          <w:lang w:eastAsia="pl-PL"/>
        </w:rPr>
        <w:t xml:space="preserve">Pan Rafał Sukiennik, IZ POPC – </w:t>
      </w:r>
      <w:r w:rsidRPr="00B70A96">
        <w:rPr>
          <w:rFonts w:cs="Calibri"/>
          <w:bCs/>
          <w:lang w:eastAsia="pl-PL"/>
        </w:rPr>
        <w:t xml:space="preserve">poinformował, że nie </w:t>
      </w:r>
      <w:r w:rsidR="000565E4">
        <w:rPr>
          <w:rFonts w:cs="Calibri"/>
          <w:bCs/>
          <w:lang w:eastAsia="pl-PL"/>
        </w:rPr>
        <w:t>było takich</w:t>
      </w:r>
      <w:r w:rsidRPr="00B70A96">
        <w:rPr>
          <w:rFonts w:cs="Calibri"/>
          <w:bCs/>
          <w:lang w:eastAsia="pl-PL"/>
        </w:rPr>
        <w:t xml:space="preserve"> koncepcji.</w:t>
      </w:r>
    </w:p>
    <w:p w14:paraId="1A00CC71" w14:textId="5EDE0E4C" w:rsidR="0023263A" w:rsidRPr="00B70A96" w:rsidRDefault="0023263A" w:rsidP="009C03F9">
      <w:pPr>
        <w:spacing w:after="120" w:line="240" w:lineRule="auto"/>
        <w:ind w:left="709"/>
        <w:rPr>
          <w:rFonts w:cs="Calibri"/>
          <w:bCs/>
          <w:lang w:eastAsia="pl-PL"/>
        </w:rPr>
      </w:pPr>
      <w:r w:rsidRPr="00B70A96">
        <w:rPr>
          <w:rFonts w:cs="Calibri"/>
          <w:b/>
          <w:lang w:eastAsia="pl-PL"/>
        </w:rPr>
        <w:t xml:space="preserve">Pani Elżbieta </w:t>
      </w:r>
      <w:proofErr w:type="spellStart"/>
      <w:r w:rsidRPr="00B70A96">
        <w:rPr>
          <w:rFonts w:cs="Calibri"/>
          <w:b/>
          <w:lang w:eastAsia="pl-PL"/>
        </w:rPr>
        <w:t>Dydak</w:t>
      </w:r>
      <w:proofErr w:type="spellEnd"/>
      <w:r w:rsidRPr="00B70A96">
        <w:rPr>
          <w:rFonts w:cs="Calibri"/>
          <w:b/>
          <w:lang w:eastAsia="pl-PL"/>
        </w:rPr>
        <w:t>, OFOP –</w:t>
      </w:r>
      <w:r w:rsidRPr="00B70A96">
        <w:rPr>
          <w:rFonts w:cs="Calibri"/>
          <w:bCs/>
          <w:lang w:eastAsia="pl-PL"/>
        </w:rPr>
        <w:t xml:space="preserve"> zadała pytanie dotyczące kryterium w zakresie działań dyskryminujących, ponieważ w tabeli uwag widniał zapis dotyczący prac nad nowym brzemieniem kryterium w tym zakresie. Jeśli mają być cztery nabory, to w jakim czasie zakończą się prace nad kryterium i od jakiego czasu będzie obowiązywało?</w:t>
      </w:r>
    </w:p>
    <w:p w14:paraId="369D032E" w14:textId="07D77578" w:rsidR="002A5002" w:rsidRPr="00B70A96" w:rsidRDefault="002A5002" w:rsidP="009C03F9">
      <w:pPr>
        <w:spacing w:after="120" w:line="240" w:lineRule="auto"/>
        <w:ind w:left="709"/>
        <w:rPr>
          <w:rFonts w:cs="Calibri"/>
          <w:bCs/>
          <w:lang w:eastAsia="pl-PL"/>
        </w:rPr>
      </w:pPr>
      <w:r w:rsidRPr="00B70A96">
        <w:rPr>
          <w:rFonts w:cs="Calibri"/>
          <w:b/>
          <w:lang w:eastAsia="pl-PL"/>
        </w:rPr>
        <w:lastRenderedPageBreak/>
        <w:t xml:space="preserve">Pan Rafał Sukiennik, IZ POPC – </w:t>
      </w:r>
      <w:r w:rsidRPr="00B70A96">
        <w:rPr>
          <w:rFonts w:cs="Calibri"/>
          <w:bCs/>
          <w:lang w:eastAsia="pl-PL"/>
        </w:rPr>
        <w:t>poinformował, że jeśli kryterium zostałoby wypracowane w kontaktach z KE, to w trybie obiegowym został</w:t>
      </w:r>
      <w:r w:rsidR="00F45F86">
        <w:rPr>
          <w:rFonts w:cs="Calibri"/>
          <w:bCs/>
          <w:lang w:eastAsia="pl-PL"/>
        </w:rPr>
        <w:t>o</w:t>
      </w:r>
      <w:r w:rsidRPr="00B70A96">
        <w:rPr>
          <w:rFonts w:cs="Calibri"/>
          <w:bCs/>
          <w:lang w:eastAsia="pl-PL"/>
        </w:rPr>
        <w:t>by poddane pod głosowanie i przekazane do realizacji w trakcie wdrażania projektu. Kwestie niedysk</w:t>
      </w:r>
      <w:r w:rsidR="00DE30DB">
        <w:rPr>
          <w:rFonts w:cs="Calibri"/>
          <w:bCs/>
          <w:lang w:eastAsia="pl-PL"/>
        </w:rPr>
        <w:t>r</w:t>
      </w:r>
      <w:r w:rsidRPr="00B70A96">
        <w:rPr>
          <w:rFonts w:cs="Calibri"/>
          <w:bCs/>
          <w:lang w:eastAsia="pl-PL"/>
        </w:rPr>
        <w:t>yminacji są zaadresowane w taki sposób, jak dotychczas zostały uzgodnione. Ponadto</w:t>
      </w:r>
      <w:r w:rsidR="000565E4">
        <w:rPr>
          <w:rFonts w:cs="Calibri"/>
          <w:bCs/>
          <w:lang w:eastAsia="pl-PL"/>
        </w:rPr>
        <w:t>,</w:t>
      </w:r>
      <w:r w:rsidRPr="00B70A96">
        <w:rPr>
          <w:rFonts w:cs="Calibri"/>
          <w:bCs/>
          <w:lang w:eastAsia="pl-PL"/>
        </w:rPr>
        <w:t xml:space="preserve"> jest zgoda KE na brzmienie tego kryterium w takim kształcie. Nie zostaje wstrzymane wdrażanie programu, w związku z dalszymi dyskusjami w tym zakresie. </w:t>
      </w:r>
      <w:r w:rsidR="00C608A5">
        <w:rPr>
          <w:rFonts w:cs="Calibri"/>
          <w:bCs/>
          <w:lang w:eastAsia="pl-PL"/>
        </w:rPr>
        <w:t>Kwestie</w:t>
      </w:r>
      <w:r w:rsidRPr="00B70A96">
        <w:rPr>
          <w:rFonts w:cs="Calibri"/>
          <w:bCs/>
          <w:lang w:eastAsia="pl-PL"/>
        </w:rPr>
        <w:t xml:space="preserve"> dyskryminacji, a mianowicie uchwał anty LGBT, zostaną zweryfikowane przez CPPC, ponieważ jednostki samorządu, w których zostaną stwierdzone takie obowiązujące uchwały</w:t>
      </w:r>
      <w:r w:rsidR="00C608A5">
        <w:rPr>
          <w:rFonts w:cs="Calibri"/>
          <w:bCs/>
          <w:lang w:eastAsia="pl-PL"/>
        </w:rPr>
        <w:t>,</w:t>
      </w:r>
      <w:r w:rsidRPr="00B70A96">
        <w:rPr>
          <w:rFonts w:cs="Calibri"/>
          <w:bCs/>
          <w:lang w:eastAsia="pl-PL"/>
        </w:rPr>
        <w:t xml:space="preserve"> zostaną wyłączone ze wsparcia.</w:t>
      </w:r>
    </w:p>
    <w:p w14:paraId="76B80BBB" w14:textId="7B2931AF" w:rsidR="009A4DFB" w:rsidRPr="00B70A96" w:rsidRDefault="009A4DFB" w:rsidP="00DF25CC">
      <w:pPr>
        <w:tabs>
          <w:tab w:val="left" w:pos="851"/>
        </w:tabs>
        <w:spacing w:after="120" w:line="240" w:lineRule="auto"/>
        <w:ind w:left="709" w:hanging="709"/>
        <w:rPr>
          <w:rFonts w:cs="Calibri"/>
          <w:lang w:eastAsia="pl-PL"/>
        </w:rPr>
      </w:pPr>
      <w:r w:rsidRPr="00B70A96">
        <w:rPr>
          <w:rFonts w:cs="Calibri"/>
          <w:b/>
          <w:lang w:eastAsia="pl-PL"/>
        </w:rPr>
        <w:t>8.</w:t>
      </w:r>
      <w:r w:rsidRPr="00B70A96">
        <w:rPr>
          <w:rFonts w:cs="Calibri"/>
          <w:b/>
          <w:lang w:eastAsia="pl-PL"/>
        </w:rPr>
        <w:tab/>
        <w:t xml:space="preserve">Pan Rafał Sukiennik, IZ POPC </w:t>
      </w:r>
      <w:r w:rsidRPr="00B70A96">
        <w:rPr>
          <w:rFonts w:cs="Calibri"/>
          <w:b/>
        </w:rPr>
        <w:t xml:space="preserve">– </w:t>
      </w:r>
      <w:r w:rsidRPr="00B70A96">
        <w:rPr>
          <w:rFonts w:cs="Calibri"/>
          <w:lang w:eastAsia="pl-PL"/>
        </w:rPr>
        <w:t>przedstawił treść Uchwały nr 9.</w:t>
      </w:r>
    </w:p>
    <w:p w14:paraId="3C4D33F2" w14:textId="77777777" w:rsidR="009A4DFB" w:rsidRPr="009A4DFB" w:rsidRDefault="009A4DFB" w:rsidP="00DF25CC">
      <w:pPr>
        <w:spacing w:after="120" w:line="240" w:lineRule="auto"/>
        <w:ind w:left="720"/>
        <w:contextualSpacing/>
        <w:rPr>
          <w:rFonts w:cs="Calibri"/>
        </w:rPr>
      </w:pPr>
      <w:r w:rsidRPr="009A4DFB">
        <w:rPr>
          <w:rFonts w:cs="Calibri"/>
          <w:b/>
          <w:bCs/>
        </w:rPr>
        <w:t>Uchwała nr 9</w:t>
      </w:r>
      <w:r w:rsidRPr="009A4DFB">
        <w:rPr>
          <w:rFonts w:cs="Calibri"/>
        </w:rPr>
        <w:t xml:space="preserve"> Komitetu Monitorującego program Fundusze Europejskie na Rozwój</w:t>
      </w:r>
    </w:p>
    <w:p w14:paraId="1EEC3180" w14:textId="3493F314" w:rsidR="009A4DFB" w:rsidRPr="00DF25CC" w:rsidRDefault="009A4DFB" w:rsidP="00DF25CC">
      <w:pPr>
        <w:spacing w:after="120" w:line="240" w:lineRule="auto"/>
        <w:ind w:left="709"/>
        <w:rPr>
          <w:rFonts w:cs="Calibri"/>
        </w:rPr>
      </w:pPr>
      <w:r w:rsidRPr="009A4DFB">
        <w:rPr>
          <w:rFonts w:cs="Calibri"/>
        </w:rPr>
        <w:t>Cyfrowy 2021-2027 z dnia 30 maja 2023 r. w sprawie zatwierdzenia metodyki</w:t>
      </w:r>
      <w:r w:rsidR="00DF25CC">
        <w:rPr>
          <w:rFonts w:cs="Calibri"/>
        </w:rPr>
        <w:t xml:space="preserve"> </w:t>
      </w:r>
      <w:r w:rsidRPr="009A4DFB">
        <w:rPr>
          <w:rFonts w:cs="Calibri"/>
        </w:rPr>
        <w:t>wyboru projektów w sposób niekonkurencyjny oraz kryteriów wyboru projektu</w:t>
      </w:r>
      <w:r w:rsidR="00DF25CC">
        <w:rPr>
          <w:rFonts w:cs="Calibri"/>
        </w:rPr>
        <w:t xml:space="preserve"> </w:t>
      </w:r>
      <w:r w:rsidRPr="009A4DFB">
        <w:rPr>
          <w:rFonts w:cs="Calibri"/>
        </w:rPr>
        <w:t>wybieranego w sposób niekonkurencyjny dotyczącego zapewnienia</w:t>
      </w:r>
      <w:r w:rsidR="00DF25CC">
        <w:rPr>
          <w:rFonts w:cs="Calibri"/>
        </w:rPr>
        <w:t xml:space="preserve"> </w:t>
      </w:r>
      <w:proofErr w:type="spellStart"/>
      <w:r w:rsidRPr="009A4DFB">
        <w:rPr>
          <w:rFonts w:cs="Calibri"/>
        </w:rPr>
        <w:t>cyberbezpieczeństwa</w:t>
      </w:r>
      <w:proofErr w:type="spellEnd"/>
      <w:r w:rsidRPr="009A4DFB">
        <w:rPr>
          <w:rFonts w:cs="Calibri"/>
        </w:rPr>
        <w:t xml:space="preserve"> w działaniu 2.2 Wzmocnienie krajowego systemu</w:t>
      </w:r>
      <w:r w:rsidR="00DF25CC">
        <w:rPr>
          <w:rFonts w:cs="Calibri"/>
        </w:rPr>
        <w:t xml:space="preserve"> </w:t>
      </w:r>
      <w:proofErr w:type="spellStart"/>
      <w:r w:rsidRPr="009A4DFB">
        <w:rPr>
          <w:rFonts w:cs="Calibri"/>
        </w:rPr>
        <w:t>cyberbezpieczeństwa</w:t>
      </w:r>
      <w:proofErr w:type="spellEnd"/>
      <w:r w:rsidRPr="009A4DFB">
        <w:rPr>
          <w:rFonts w:cs="Calibri"/>
        </w:rPr>
        <w:t xml:space="preserve"> w programie Fundusze Europejskie na Rozwój Cyfrowy</w:t>
      </w:r>
      <w:r w:rsidR="00DF25CC">
        <w:rPr>
          <w:rFonts w:cs="Calibri"/>
        </w:rPr>
        <w:t xml:space="preserve"> </w:t>
      </w:r>
      <w:r w:rsidRPr="00DF25CC">
        <w:rPr>
          <w:rFonts w:cs="Calibri"/>
        </w:rPr>
        <w:t xml:space="preserve">2021-2027 (FERC) </w:t>
      </w:r>
      <w:r w:rsidRPr="00DF25CC">
        <w:rPr>
          <w:rFonts w:cs="Calibri"/>
          <w:lang w:eastAsia="pl-PL"/>
        </w:rPr>
        <w:t>została przyjęta przez członków KM FERC stosunkiem głosów: 26 za, 0 przeciw, 5 wstrzymujących się.</w:t>
      </w:r>
    </w:p>
    <w:p w14:paraId="720AA995" w14:textId="612DD763" w:rsidR="009A4DFB" w:rsidRPr="00B70A96" w:rsidRDefault="009A4DFB" w:rsidP="00DF25CC">
      <w:pPr>
        <w:spacing w:after="120" w:line="240" w:lineRule="auto"/>
        <w:ind w:left="709"/>
        <w:rPr>
          <w:rFonts w:cs="Calibri"/>
          <w:bCs/>
          <w:lang w:eastAsia="pl-PL"/>
        </w:rPr>
      </w:pPr>
      <w:bookmarkStart w:id="20" w:name="_Hlk137724225"/>
      <w:r w:rsidRPr="00B70A96">
        <w:rPr>
          <w:rFonts w:cs="Calibri"/>
          <w:b/>
          <w:lang w:eastAsia="pl-PL"/>
        </w:rPr>
        <w:t xml:space="preserve">Pan Rafał Sukiennik, IZ POPC </w:t>
      </w:r>
      <w:bookmarkEnd w:id="20"/>
      <w:r w:rsidRPr="00B70A96">
        <w:rPr>
          <w:rFonts w:cs="Calibri"/>
          <w:b/>
          <w:lang w:eastAsia="pl-PL"/>
        </w:rPr>
        <w:t xml:space="preserve">– </w:t>
      </w:r>
      <w:r w:rsidRPr="00B70A96">
        <w:rPr>
          <w:rFonts w:cs="Calibri"/>
          <w:bCs/>
          <w:lang w:eastAsia="pl-PL"/>
        </w:rPr>
        <w:t xml:space="preserve">podziękował pani Patrycji </w:t>
      </w:r>
      <w:proofErr w:type="spellStart"/>
      <w:r w:rsidRPr="00B70A96">
        <w:rPr>
          <w:rFonts w:cs="Calibri"/>
          <w:bCs/>
          <w:lang w:eastAsia="pl-PL"/>
        </w:rPr>
        <w:t>Choderskiej</w:t>
      </w:r>
      <w:proofErr w:type="spellEnd"/>
      <w:r w:rsidRPr="00B70A96">
        <w:rPr>
          <w:rFonts w:cs="Calibri"/>
          <w:bCs/>
          <w:lang w:eastAsia="pl-PL"/>
        </w:rPr>
        <w:t xml:space="preserve"> za przedstawienie prezentacji kryteriów i metodyki oraz </w:t>
      </w:r>
      <w:r w:rsidR="00DE30DB">
        <w:rPr>
          <w:rFonts w:cs="Calibri"/>
          <w:bCs/>
          <w:lang w:eastAsia="pl-PL"/>
        </w:rPr>
        <w:t xml:space="preserve">Członkom KM FERC </w:t>
      </w:r>
      <w:r w:rsidRPr="00B70A96">
        <w:rPr>
          <w:rFonts w:cs="Calibri"/>
          <w:bCs/>
          <w:lang w:eastAsia="pl-PL"/>
        </w:rPr>
        <w:t>za głosowanie i zaproponował przejście do spraw różnych.</w:t>
      </w:r>
    </w:p>
    <w:p w14:paraId="5F867DE1" w14:textId="324B33E7" w:rsidR="009A4DFB" w:rsidRPr="009A4DFB" w:rsidRDefault="009A4DFB" w:rsidP="009C03F9">
      <w:pPr>
        <w:spacing w:after="120" w:line="240" w:lineRule="auto"/>
        <w:ind w:left="709"/>
        <w:rPr>
          <w:rFonts w:cs="Calibri"/>
          <w:bCs/>
        </w:rPr>
      </w:pPr>
      <w:r w:rsidRPr="00B70A96">
        <w:rPr>
          <w:rFonts w:cs="Calibri"/>
          <w:b/>
          <w:lang w:eastAsia="pl-PL"/>
        </w:rPr>
        <w:t>Pani Małgorzata Lelińska, Konfederacja Lewiatan –</w:t>
      </w:r>
      <w:r w:rsidRPr="00B70A96">
        <w:rPr>
          <w:rFonts w:cs="Calibri"/>
          <w:bCs/>
        </w:rPr>
        <w:t xml:space="preserve"> zadała pytanie odnośnie </w:t>
      </w:r>
      <w:r w:rsidR="005B6850">
        <w:rPr>
          <w:rFonts w:cs="Calibri"/>
          <w:bCs/>
        </w:rPr>
        <w:t>do naboru</w:t>
      </w:r>
      <w:r w:rsidR="005B6850" w:rsidRPr="00B70A96">
        <w:rPr>
          <w:rFonts w:cs="Calibri"/>
          <w:bCs/>
        </w:rPr>
        <w:t xml:space="preserve"> </w:t>
      </w:r>
      <w:r w:rsidRPr="00B70A96">
        <w:rPr>
          <w:rFonts w:cs="Calibri"/>
          <w:bCs/>
        </w:rPr>
        <w:t xml:space="preserve">w I </w:t>
      </w:r>
      <w:r w:rsidR="005B6850">
        <w:rPr>
          <w:rFonts w:cs="Calibri"/>
          <w:bCs/>
        </w:rPr>
        <w:t>priorytecie FERC.</w:t>
      </w:r>
      <w:r w:rsidR="005B6850" w:rsidRPr="00B70A96">
        <w:rPr>
          <w:rFonts w:cs="Calibri"/>
          <w:bCs/>
        </w:rPr>
        <w:t xml:space="preserve"> </w:t>
      </w:r>
      <w:r w:rsidR="005B6850">
        <w:rPr>
          <w:rFonts w:cs="Calibri"/>
          <w:bCs/>
        </w:rPr>
        <w:t xml:space="preserve">Ogłoszenie naboru </w:t>
      </w:r>
      <w:r w:rsidR="005B6850" w:rsidRPr="00B70A96">
        <w:rPr>
          <w:rFonts w:cs="Calibri"/>
          <w:bCs/>
        </w:rPr>
        <w:t>zapowiedzian</w:t>
      </w:r>
      <w:r w:rsidR="005B6850">
        <w:rPr>
          <w:rFonts w:cs="Calibri"/>
          <w:bCs/>
        </w:rPr>
        <w:t>e</w:t>
      </w:r>
      <w:r w:rsidR="005B6850" w:rsidRPr="00B70A96">
        <w:rPr>
          <w:rFonts w:cs="Calibri"/>
          <w:bCs/>
        </w:rPr>
        <w:t xml:space="preserve"> </w:t>
      </w:r>
      <w:r w:rsidRPr="00B70A96">
        <w:rPr>
          <w:rFonts w:cs="Calibri"/>
          <w:bCs/>
        </w:rPr>
        <w:t>był</w:t>
      </w:r>
      <w:r w:rsidR="005B6850">
        <w:rPr>
          <w:rFonts w:cs="Calibri"/>
          <w:bCs/>
        </w:rPr>
        <w:t>o</w:t>
      </w:r>
      <w:r w:rsidRPr="00B70A96">
        <w:rPr>
          <w:rFonts w:cs="Calibri"/>
          <w:bCs/>
        </w:rPr>
        <w:t xml:space="preserve"> </w:t>
      </w:r>
      <w:r w:rsidR="005B6850">
        <w:rPr>
          <w:rFonts w:cs="Calibri"/>
          <w:bCs/>
        </w:rPr>
        <w:t>na</w:t>
      </w:r>
      <w:r w:rsidR="005B6850" w:rsidRPr="00B70A96">
        <w:rPr>
          <w:rFonts w:cs="Calibri"/>
          <w:bCs/>
        </w:rPr>
        <w:t xml:space="preserve"> </w:t>
      </w:r>
      <w:r w:rsidRPr="00B70A96">
        <w:rPr>
          <w:rFonts w:cs="Calibri"/>
          <w:bCs/>
        </w:rPr>
        <w:t>maj, stąd pytanie, czy faktycznie będzie miało miejsce w maju? Drugie pytanie dotyczyło procedury akceptacji</w:t>
      </w:r>
      <w:r w:rsidR="004E53E3" w:rsidRPr="00B70A96">
        <w:rPr>
          <w:rFonts w:cs="Calibri"/>
          <w:bCs/>
        </w:rPr>
        <w:t xml:space="preserve"> zmian związanych ze stawkami jednostkowymi dla </w:t>
      </w:r>
      <w:r w:rsidR="005B6850" w:rsidRPr="00B70A96">
        <w:rPr>
          <w:rFonts w:cs="Calibri"/>
          <w:bCs/>
        </w:rPr>
        <w:t>te</w:t>
      </w:r>
      <w:r w:rsidR="005B6850">
        <w:rPr>
          <w:rFonts w:cs="Calibri"/>
          <w:bCs/>
        </w:rPr>
        <w:t>go priorytetu</w:t>
      </w:r>
      <w:r w:rsidR="004E53E3" w:rsidRPr="00B70A96">
        <w:rPr>
          <w:rFonts w:cs="Calibri"/>
          <w:bCs/>
        </w:rPr>
        <w:t xml:space="preserve">. W jaki sposób ten </w:t>
      </w:r>
      <w:r w:rsidR="005B6850">
        <w:rPr>
          <w:rFonts w:cs="Calibri"/>
          <w:bCs/>
        </w:rPr>
        <w:t xml:space="preserve">nabór </w:t>
      </w:r>
      <w:r w:rsidR="004E53E3" w:rsidRPr="00B70A96">
        <w:rPr>
          <w:rFonts w:cs="Calibri"/>
          <w:bCs/>
        </w:rPr>
        <w:t xml:space="preserve">będzie ogłoszony, tzn. czy będą w trakcie zmiany w regulaminie, jeśli uda się to </w:t>
      </w:r>
      <w:proofErr w:type="spellStart"/>
      <w:r w:rsidR="004E53E3" w:rsidRPr="00B70A96">
        <w:rPr>
          <w:rFonts w:cs="Calibri"/>
          <w:bCs/>
        </w:rPr>
        <w:t>przeprocedować</w:t>
      </w:r>
      <w:proofErr w:type="spellEnd"/>
      <w:r w:rsidR="004E53E3" w:rsidRPr="00B70A96">
        <w:rPr>
          <w:rFonts w:cs="Calibri"/>
          <w:bCs/>
        </w:rPr>
        <w:t>, czy zaplanowane zostało uwzględnienie tego elementu, jeśli decyzja KE nastąpi.</w:t>
      </w:r>
    </w:p>
    <w:p w14:paraId="0F9C4812" w14:textId="6FC239BC" w:rsidR="008C4073" w:rsidRPr="00B70A96" w:rsidRDefault="004E53E3" w:rsidP="009C03F9">
      <w:pPr>
        <w:spacing w:after="120" w:line="240" w:lineRule="auto"/>
        <w:ind w:left="709"/>
        <w:rPr>
          <w:rFonts w:cs="Calibri"/>
          <w:bCs/>
          <w:lang w:eastAsia="pl-PL"/>
        </w:rPr>
      </w:pPr>
      <w:r w:rsidRPr="00B70A96">
        <w:rPr>
          <w:rFonts w:cs="Calibri"/>
          <w:b/>
          <w:lang w:eastAsia="pl-PL"/>
        </w:rPr>
        <w:t xml:space="preserve">Pan Rafał Sukiennik, IZ POPC - </w:t>
      </w:r>
      <w:r w:rsidRPr="00B70A96">
        <w:rPr>
          <w:rFonts w:cs="Calibri"/>
          <w:bCs/>
          <w:lang w:eastAsia="pl-PL"/>
        </w:rPr>
        <w:t xml:space="preserve">poinformował, </w:t>
      </w:r>
      <w:r w:rsidR="006476A0">
        <w:rPr>
          <w:rFonts w:cs="Calibri"/>
          <w:bCs/>
          <w:lang w:eastAsia="pl-PL"/>
        </w:rPr>
        <w:t xml:space="preserve">że </w:t>
      </w:r>
      <w:r w:rsidRPr="00B70A96">
        <w:rPr>
          <w:rFonts w:cs="Calibri"/>
          <w:bCs/>
          <w:lang w:eastAsia="pl-PL"/>
        </w:rPr>
        <w:t xml:space="preserve">nie podejmujemy ryzyka </w:t>
      </w:r>
      <w:r w:rsidR="00E00C21">
        <w:rPr>
          <w:rFonts w:cs="Calibri"/>
          <w:bCs/>
          <w:lang w:eastAsia="pl-PL"/>
        </w:rPr>
        <w:t>umożliwienia złożenia</w:t>
      </w:r>
      <w:r w:rsidRPr="00B70A96">
        <w:rPr>
          <w:rFonts w:cs="Calibri"/>
          <w:bCs/>
          <w:lang w:eastAsia="pl-PL"/>
        </w:rPr>
        <w:t xml:space="preserve"> wniosków o dofinansowanie w sytuacji, kiedy nie ma</w:t>
      </w:r>
      <w:r w:rsidR="00C608A5">
        <w:rPr>
          <w:rFonts w:cs="Calibri"/>
          <w:bCs/>
          <w:lang w:eastAsia="pl-PL"/>
        </w:rPr>
        <w:t xml:space="preserve"> </w:t>
      </w:r>
      <w:r w:rsidR="00E00C21">
        <w:rPr>
          <w:rFonts w:cs="Calibri"/>
          <w:bCs/>
          <w:lang w:eastAsia="pl-PL"/>
        </w:rPr>
        <w:t>jeszcze zatw</w:t>
      </w:r>
      <w:r w:rsidR="00C608A5">
        <w:rPr>
          <w:rFonts w:cs="Calibri"/>
          <w:bCs/>
          <w:lang w:eastAsia="pl-PL"/>
        </w:rPr>
        <w:t>i</w:t>
      </w:r>
      <w:r w:rsidR="00E00C21">
        <w:rPr>
          <w:rFonts w:cs="Calibri"/>
          <w:bCs/>
          <w:lang w:eastAsia="pl-PL"/>
        </w:rPr>
        <w:t>erdzonych stawek jednostkowych przez KE</w:t>
      </w:r>
      <w:r w:rsidRPr="00B70A96">
        <w:rPr>
          <w:rFonts w:cs="Calibri"/>
          <w:bCs/>
          <w:lang w:eastAsia="pl-PL"/>
        </w:rPr>
        <w:t xml:space="preserve">. </w:t>
      </w:r>
      <w:r w:rsidR="00993836" w:rsidRPr="00B70A96">
        <w:rPr>
          <w:rFonts w:cs="Calibri"/>
          <w:bCs/>
          <w:lang w:eastAsia="pl-PL"/>
        </w:rPr>
        <w:t xml:space="preserve">Jest </w:t>
      </w:r>
      <w:r w:rsidR="006476A0" w:rsidRPr="00B70A96">
        <w:rPr>
          <w:rFonts w:cs="Calibri"/>
          <w:bCs/>
          <w:lang w:eastAsia="pl-PL"/>
        </w:rPr>
        <w:t>kl</w:t>
      </w:r>
      <w:r w:rsidR="006476A0">
        <w:rPr>
          <w:rFonts w:cs="Calibri"/>
          <w:bCs/>
          <w:lang w:eastAsia="pl-PL"/>
        </w:rPr>
        <w:t>auzula</w:t>
      </w:r>
      <w:r w:rsidR="006476A0" w:rsidRPr="00B70A96">
        <w:rPr>
          <w:rFonts w:cs="Calibri"/>
          <w:bCs/>
          <w:lang w:eastAsia="pl-PL"/>
        </w:rPr>
        <w:t xml:space="preserve"> </w:t>
      </w:r>
      <w:r w:rsidRPr="00B70A96">
        <w:rPr>
          <w:rFonts w:cs="Calibri"/>
          <w:bCs/>
          <w:lang w:eastAsia="pl-PL"/>
        </w:rPr>
        <w:t xml:space="preserve">dot. </w:t>
      </w:r>
      <w:r w:rsidR="00993836" w:rsidRPr="00B70A96">
        <w:rPr>
          <w:rFonts w:cs="Calibri"/>
          <w:bCs/>
          <w:lang w:eastAsia="pl-PL"/>
        </w:rPr>
        <w:t>u</w:t>
      </w:r>
      <w:r w:rsidRPr="00B70A96">
        <w:rPr>
          <w:rFonts w:cs="Calibri"/>
          <w:bCs/>
          <w:lang w:eastAsia="pl-PL"/>
        </w:rPr>
        <w:t>nieważnienia</w:t>
      </w:r>
      <w:r w:rsidR="00993836" w:rsidRPr="00B70A96">
        <w:rPr>
          <w:rFonts w:cs="Calibri"/>
          <w:bCs/>
          <w:lang w:eastAsia="pl-PL"/>
        </w:rPr>
        <w:t xml:space="preserve"> lub wydłużenia </w:t>
      </w:r>
      <w:r w:rsidR="00E00C21">
        <w:rPr>
          <w:rFonts w:cs="Calibri"/>
          <w:bCs/>
          <w:lang w:eastAsia="pl-PL"/>
        </w:rPr>
        <w:t xml:space="preserve">naboru </w:t>
      </w:r>
      <w:r w:rsidR="00993836" w:rsidRPr="00B70A96">
        <w:rPr>
          <w:rFonts w:cs="Calibri"/>
          <w:bCs/>
          <w:lang w:eastAsia="pl-PL"/>
        </w:rPr>
        <w:t>projektów w sytuacji jaki</w:t>
      </w:r>
      <w:r w:rsidR="006476A0">
        <w:rPr>
          <w:rFonts w:cs="Calibri"/>
          <w:bCs/>
          <w:lang w:eastAsia="pl-PL"/>
        </w:rPr>
        <w:t>ch</w:t>
      </w:r>
      <w:r w:rsidR="00993836" w:rsidRPr="00B70A96">
        <w:rPr>
          <w:rFonts w:cs="Calibri"/>
          <w:bCs/>
          <w:lang w:eastAsia="pl-PL"/>
        </w:rPr>
        <w:t>ś istotnych zmian</w:t>
      </w:r>
      <w:r w:rsidR="00E00C21">
        <w:rPr>
          <w:rFonts w:cs="Calibri"/>
          <w:bCs/>
          <w:lang w:eastAsia="pl-PL"/>
        </w:rPr>
        <w:t xml:space="preserve"> w metodyce zgłoszonych przez KE</w:t>
      </w:r>
      <w:r w:rsidR="00993836" w:rsidRPr="00B70A96">
        <w:rPr>
          <w:rFonts w:cs="Calibri"/>
          <w:bCs/>
          <w:lang w:eastAsia="pl-PL"/>
        </w:rPr>
        <w:t xml:space="preserve"> i to stanowi zabezpieczenie. Pan Sukiennik poinformował, że Instytucja Audytowa weryfikowała</w:t>
      </w:r>
      <w:r w:rsidR="00E00C21" w:rsidRPr="00E00C21">
        <w:rPr>
          <w:rFonts w:cs="Calibri"/>
          <w:bCs/>
          <w:lang w:eastAsia="pl-PL"/>
        </w:rPr>
        <w:t xml:space="preserve"> </w:t>
      </w:r>
      <w:r w:rsidR="00E00C21" w:rsidRPr="00B70A96">
        <w:rPr>
          <w:rFonts w:cs="Calibri"/>
          <w:bCs/>
          <w:lang w:eastAsia="pl-PL"/>
        </w:rPr>
        <w:t>metodykę</w:t>
      </w:r>
      <w:r w:rsidR="00993836" w:rsidRPr="00B70A96">
        <w:rPr>
          <w:rFonts w:cs="Calibri"/>
          <w:bCs/>
          <w:lang w:eastAsia="pl-PL"/>
        </w:rPr>
        <w:t xml:space="preserve">, w związku z czym po stronie KE nie </w:t>
      </w:r>
      <w:r w:rsidR="00E00C21">
        <w:rPr>
          <w:rFonts w:cs="Calibri"/>
          <w:bCs/>
          <w:lang w:eastAsia="pl-PL"/>
        </w:rPr>
        <w:t>powinno być większych</w:t>
      </w:r>
      <w:r w:rsidR="00993836" w:rsidRPr="00B70A96">
        <w:rPr>
          <w:rFonts w:cs="Calibri"/>
          <w:bCs/>
          <w:lang w:eastAsia="pl-PL"/>
        </w:rPr>
        <w:t xml:space="preserve"> problem</w:t>
      </w:r>
      <w:r w:rsidR="00E00C21">
        <w:rPr>
          <w:rFonts w:cs="Calibri"/>
          <w:bCs/>
          <w:lang w:eastAsia="pl-PL"/>
        </w:rPr>
        <w:t>ów.</w:t>
      </w:r>
      <w:r w:rsidR="00993836" w:rsidRPr="00B70A96">
        <w:rPr>
          <w:rFonts w:cs="Calibri"/>
          <w:bCs/>
          <w:lang w:eastAsia="pl-PL"/>
        </w:rPr>
        <w:t xml:space="preserve"> </w:t>
      </w:r>
      <w:r w:rsidR="00E00C21">
        <w:rPr>
          <w:rFonts w:cs="Calibri"/>
          <w:bCs/>
          <w:lang w:eastAsia="pl-PL"/>
        </w:rPr>
        <w:t>P</w:t>
      </w:r>
      <w:r w:rsidR="00993836" w:rsidRPr="00B70A96">
        <w:rPr>
          <w:rFonts w:cs="Calibri"/>
          <w:bCs/>
          <w:lang w:eastAsia="pl-PL"/>
        </w:rPr>
        <w:t xml:space="preserve">onadto dokumenty zostały przesłane </w:t>
      </w:r>
      <w:r w:rsidR="00E00C21">
        <w:rPr>
          <w:rFonts w:cs="Calibri"/>
          <w:bCs/>
          <w:lang w:eastAsia="pl-PL"/>
        </w:rPr>
        <w:t xml:space="preserve">do KE </w:t>
      </w:r>
      <w:r w:rsidR="00993836" w:rsidRPr="00B70A96">
        <w:rPr>
          <w:rFonts w:cs="Calibri"/>
          <w:bCs/>
          <w:lang w:eastAsia="pl-PL"/>
        </w:rPr>
        <w:t>na roboczo. KE w</w:t>
      </w:r>
      <w:r w:rsidR="00C662F6">
        <w:rPr>
          <w:rFonts w:cs="Calibri"/>
          <w:bCs/>
          <w:lang w:eastAsia="pl-PL"/>
        </w:rPr>
        <w:t>s</w:t>
      </w:r>
      <w:r w:rsidR="00993836" w:rsidRPr="00B70A96">
        <w:rPr>
          <w:rFonts w:cs="Calibri"/>
          <w:bCs/>
          <w:lang w:eastAsia="pl-PL"/>
        </w:rPr>
        <w:t xml:space="preserve">piera </w:t>
      </w:r>
      <w:r w:rsidR="00E00C21">
        <w:rPr>
          <w:rFonts w:cs="Calibri"/>
          <w:bCs/>
          <w:lang w:eastAsia="pl-PL"/>
        </w:rPr>
        <w:t xml:space="preserve">stosowanie </w:t>
      </w:r>
      <w:r w:rsidR="00993836" w:rsidRPr="00B70A96">
        <w:rPr>
          <w:rFonts w:cs="Calibri"/>
          <w:bCs/>
          <w:lang w:eastAsia="pl-PL"/>
        </w:rPr>
        <w:t xml:space="preserve">metod uproszczonych, więc liczymy na to, </w:t>
      </w:r>
      <w:r w:rsidR="00A513FA" w:rsidRPr="00B70A96">
        <w:rPr>
          <w:rFonts w:cs="Calibri"/>
          <w:bCs/>
          <w:lang w:eastAsia="pl-PL"/>
        </w:rPr>
        <w:t>że ta metodyka zostanie zaakceptowana.</w:t>
      </w:r>
    </w:p>
    <w:p w14:paraId="5F0185EC" w14:textId="092DC388" w:rsidR="00A513FA" w:rsidRPr="00B70A96" w:rsidRDefault="00A513FA" w:rsidP="009C03F9">
      <w:pPr>
        <w:spacing w:after="120" w:line="240" w:lineRule="auto"/>
        <w:ind w:left="709"/>
        <w:rPr>
          <w:rFonts w:cs="Calibri"/>
          <w:bCs/>
          <w:lang w:eastAsia="pl-PL"/>
        </w:rPr>
      </w:pPr>
      <w:r w:rsidRPr="00B70A96">
        <w:rPr>
          <w:rFonts w:cs="Calibri"/>
          <w:b/>
        </w:rPr>
        <w:t xml:space="preserve">Pani Patrycja </w:t>
      </w:r>
      <w:proofErr w:type="spellStart"/>
      <w:r w:rsidRPr="00B70A96">
        <w:rPr>
          <w:rFonts w:cs="Calibri"/>
          <w:b/>
        </w:rPr>
        <w:t>Choderska</w:t>
      </w:r>
      <w:proofErr w:type="spellEnd"/>
      <w:r w:rsidRPr="00B70A96">
        <w:rPr>
          <w:rFonts w:cs="Calibri"/>
          <w:b/>
        </w:rPr>
        <w:t>,</w:t>
      </w:r>
      <w:r w:rsidRPr="00B70A96">
        <w:rPr>
          <w:rFonts w:cs="Calibri"/>
        </w:rPr>
        <w:t xml:space="preserve"> </w:t>
      </w:r>
      <w:r w:rsidR="00C608A5" w:rsidRPr="00444731">
        <w:rPr>
          <w:rFonts w:cs="Calibri"/>
          <w:b/>
          <w:bCs/>
        </w:rPr>
        <w:t>IP FERC</w:t>
      </w:r>
      <w:r w:rsidR="00C608A5">
        <w:rPr>
          <w:rFonts w:cs="Calibri"/>
        </w:rPr>
        <w:t xml:space="preserve"> </w:t>
      </w:r>
      <w:r w:rsidRPr="00B70A96">
        <w:rPr>
          <w:rFonts w:cs="Calibri"/>
          <w:b/>
          <w:lang w:eastAsia="pl-PL"/>
        </w:rPr>
        <w:t xml:space="preserve">– </w:t>
      </w:r>
      <w:r w:rsidRPr="00B70A96">
        <w:rPr>
          <w:rFonts w:cs="Calibri"/>
          <w:bCs/>
          <w:lang w:eastAsia="pl-PL"/>
        </w:rPr>
        <w:t>poinformowała, że CP</w:t>
      </w:r>
      <w:r w:rsidR="00C608A5">
        <w:rPr>
          <w:rFonts w:cs="Calibri"/>
          <w:bCs/>
          <w:lang w:eastAsia="pl-PL"/>
        </w:rPr>
        <w:t>P</w:t>
      </w:r>
      <w:r w:rsidRPr="00B70A96">
        <w:rPr>
          <w:rFonts w:cs="Calibri"/>
          <w:bCs/>
          <w:lang w:eastAsia="pl-PL"/>
        </w:rPr>
        <w:t>C jest gotowe na to</w:t>
      </w:r>
      <w:r w:rsidR="00F930C1">
        <w:rPr>
          <w:rFonts w:cs="Calibri"/>
          <w:bCs/>
          <w:lang w:eastAsia="pl-PL"/>
        </w:rPr>
        <w:t>,</w:t>
      </w:r>
      <w:r w:rsidRPr="00B70A96">
        <w:rPr>
          <w:rFonts w:cs="Calibri"/>
          <w:bCs/>
          <w:lang w:eastAsia="pl-PL"/>
        </w:rPr>
        <w:t xml:space="preserve"> żeby ogłosić konkurs w ciągu najbliższych dni.</w:t>
      </w:r>
    </w:p>
    <w:p w14:paraId="1B954BAF" w14:textId="40ACCF8E" w:rsidR="00A513FA" w:rsidRPr="00B70A96" w:rsidRDefault="00A513FA" w:rsidP="009C03F9">
      <w:pPr>
        <w:spacing w:after="120" w:line="240" w:lineRule="auto"/>
        <w:ind w:left="709"/>
        <w:rPr>
          <w:rFonts w:cs="Calibri"/>
          <w:bCs/>
          <w:lang w:eastAsia="pl-PL"/>
        </w:rPr>
      </w:pPr>
      <w:r w:rsidRPr="00B70A96">
        <w:rPr>
          <w:rFonts w:cs="Calibri"/>
          <w:b/>
        </w:rPr>
        <w:t>Pan Jerzy Wysokiński, OPZZ –</w:t>
      </w:r>
      <w:r w:rsidRPr="00B70A96">
        <w:rPr>
          <w:rFonts w:cs="Calibri"/>
          <w:bCs/>
          <w:lang w:eastAsia="pl-PL"/>
        </w:rPr>
        <w:t xml:space="preserve"> zgłosił postulat aby zał. </w:t>
      </w:r>
      <w:r w:rsidR="002E5C04">
        <w:rPr>
          <w:rFonts w:cs="Calibri"/>
          <w:bCs/>
          <w:lang w:eastAsia="pl-PL"/>
        </w:rPr>
        <w:t>nr</w:t>
      </w:r>
      <w:r w:rsidRPr="00B70A96">
        <w:rPr>
          <w:rFonts w:cs="Calibri"/>
          <w:bCs/>
          <w:lang w:eastAsia="pl-PL"/>
        </w:rPr>
        <w:t xml:space="preserve"> 4 do Regulaminu został uproszc</w:t>
      </w:r>
      <w:r w:rsidR="001B6763" w:rsidRPr="00B70A96">
        <w:rPr>
          <w:rFonts w:cs="Calibri"/>
          <w:bCs/>
          <w:lang w:eastAsia="pl-PL"/>
        </w:rPr>
        <w:t>z</w:t>
      </w:r>
      <w:r w:rsidRPr="00B70A96">
        <w:rPr>
          <w:rFonts w:cs="Calibri"/>
          <w:bCs/>
          <w:lang w:eastAsia="pl-PL"/>
        </w:rPr>
        <w:t>ony i umożliwiony do składania w wersji elektronicznej</w:t>
      </w:r>
      <w:r w:rsidR="002E5C04">
        <w:rPr>
          <w:rFonts w:cs="Calibri"/>
          <w:bCs/>
          <w:lang w:eastAsia="pl-PL"/>
        </w:rPr>
        <w:t xml:space="preserve"> i </w:t>
      </w:r>
      <w:r w:rsidR="001B6763" w:rsidRPr="00B70A96">
        <w:rPr>
          <w:rFonts w:cs="Calibri"/>
          <w:bCs/>
          <w:lang w:eastAsia="pl-PL"/>
        </w:rPr>
        <w:t>podpisywania profilem zaufanym.</w:t>
      </w:r>
    </w:p>
    <w:p w14:paraId="6DEB314D" w14:textId="2C7FB4CE" w:rsidR="0087179F" w:rsidRPr="00786197" w:rsidRDefault="00094EC6" w:rsidP="00786197">
      <w:pPr>
        <w:spacing w:after="120" w:line="240" w:lineRule="auto"/>
        <w:ind w:left="709"/>
        <w:rPr>
          <w:rFonts w:cs="Calibri"/>
          <w:bCs/>
          <w:lang w:eastAsia="pl-PL"/>
        </w:rPr>
      </w:pPr>
      <w:r w:rsidRPr="00B70A96">
        <w:rPr>
          <w:rFonts w:cs="Calibri"/>
          <w:b/>
          <w:lang w:eastAsia="pl-PL"/>
        </w:rPr>
        <w:t>Pan Rafał Sukiennik, IZ POPC –</w:t>
      </w:r>
      <w:r w:rsidR="001B6763" w:rsidRPr="00B70A96">
        <w:rPr>
          <w:rFonts w:cs="Calibri"/>
          <w:bCs/>
          <w:lang w:eastAsia="pl-PL"/>
        </w:rPr>
        <w:t xml:space="preserve"> </w:t>
      </w:r>
      <w:r w:rsidRPr="00B70A96">
        <w:rPr>
          <w:rFonts w:cs="Calibri"/>
          <w:bCs/>
          <w:lang w:eastAsia="pl-PL"/>
        </w:rPr>
        <w:t xml:space="preserve">poinformował, że </w:t>
      </w:r>
      <w:r w:rsidR="001B6763" w:rsidRPr="00B70A96">
        <w:rPr>
          <w:rFonts w:cs="Calibri"/>
          <w:bCs/>
          <w:lang w:eastAsia="pl-PL"/>
        </w:rPr>
        <w:t xml:space="preserve">przygotujemy głosowanie obiegowe w sprawie zmiany załącznika i odpowiadamy pozytywnie na zgłoszony postulat. Potwierdził przyjęcie kryteriów do 4 działań dla </w:t>
      </w:r>
      <w:r w:rsidR="00F930C1" w:rsidRPr="00B70A96">
        <w:rPr>
          <w:rFonts w:cs="Calibri"/>
          <w:bCs/>
          <w:lang w:eastAsia="pl-PL"/>
        </w:rPr>
        <w:t xml:space="preserve">bardzo znaczącej </w:t>
      </w:r>
      <w:r w:rsidR="001B6763" w:rsidRPr="00B70A96">
        <w:rPr>
          <w:rFonts w:cs="Calibri"/>
          <w:bCs/>
          <w:lang w:eastAsia="pl-PL"/>
        </w:rPr>
        <w:t xml:space="preserve">alokacji, </w:t>
      </w:r>
      <w:r w:rsidR="00F930C1">
        <w:rPr>
          <w:rFonts w:cs="Calibri"/>
          <w:bCs/>
          <w:lang w:eastAsia="pl-PL"/>
        </w:rPr>
        <w:t>Programu</w:t>
      </w:r>
      <w:r w:rsidR="001B6763" w:rsidRPr="00B70A96">
        <w:rPr>
          <w:rFonts w:cs="Calibri"/>
          <w:bCs/>
          <w:lang w:eastAsia="pl-PL"/>
        </w:rPr>
        <w:t>,. Pan Sukiennik wyraził nadzieję, że projekty będą wykazywały się wysoką</w:t>
      </w:r>
      <w:r w:rsidR="00786197">
        <w:rPr>
          <w:rFonts w:cs="Calibri"/>
          <w:bCs/>
          <w:lang w:eastAsia="pl-PL"/>
        </w:rPr>
        <w:t xml:space="preserve"> </w:t>
      </w:r>
      <w:r w:rsidR="001B6763" w:rsidRPr="00B70A96">
        <w:rPr>
          <w:rFonts w:cs="Calibri"/>
          <w:bCs/>
          <w:lang w:eastAsia="pl-PL"/>
        </w:rPr>
        <w:t>efe</w:t>
      </w:r>
      <w:r w:rsidR="005425D9" w:rsidRPr="00B70A96">
        <w:rPr>
          <w:rFonts w:cs="Calibri"/>
          <w:bCs/>
          <w:lang w:eastAsia="pl-PL"/>
        </w:rPr>
        <w:t>k</w:t>
      </w:r>
      <w:r w:rsidR="001B6763" w:rsidRPr="00B70A96">
        <w:rPr>
          <w:rFonts w:cs="Calibri"/>
          <w:bCs/>
          <w:lang w:eastAsia="pl-PL"/>
        </w:rPr>
        <w:t>tywnością</w:t>
      </w:r>
      <w:r w:rsidR="005425D9" w:rsidRPr="00B70A96">
        <w:rPr>
          <w:rFonts w:cs="Calibri"/>
          <w:bCs/>
          <w:lang w:eastAsia="pl-PL"/>
        </w:rPr>
        <w:t xml:space="preserve"> i przyczyni</w:t>
      </w:r>
      <w:r w:rsidR="00F930C1">
        <w:rPr>
          <w:rFonts w:cs="Calibri"/>
          <w:bCs/>
          <w:lang w:eastAsia="pl-PL"/>
        </w:rPr>
        <w:t>ą</w:t>
      </w:r>
      <w:r w:rsidR="005425D9" w:rsidRPr="00B70A96">
        <w:rPr>
          <w:rFonts w:cs="Calibri"/>
          <w:bCs/>
          <w:lang w:eastAsia="pl-PL"/>
        </w:rPr>
        <w:t xml:space="preserve"> się do rozwoju społeczno-gospodarczego. </w:t>
      </w:r>
      <w:r w:rsidRPr="00B70A96">
        <w:rPr>
          <w:rFonts w:cs="Calibri"/>
        </w:rPr>
        <w:t xml:space="preserve">Z uwagi na brak dalszych pytań </w:t>
      </w:r>
      <w:r w:rsidR="004106C8" w:rsidRPr="00B70A96">
        <w:rPr>
          <w:rFonts w:cs="Calibri"/>
        </w:rPr>
        <w:t>p</w:t>
      </w:r>
      <w:r w:rsidRPr="00B70A96">
        <w:rPr>
          <w:rFonts w:cs="Calibri"/>
        </w:rPr>
        <w:t xml:space="preserve">an Dyrektor Sukiennik </w:t>
      </w:r>
      <w:r w:rsidRPr="00B70A96">
        <w:rPr>
          <w:rFonts w:cs="Calibri"/>
          <w:lang w:eastAsia="pl-PL"/>
        </w:rPr>
        <w:t>podziękował uczestnikom w imieniu Przewodnicząc</w:t>
      </w:r>
      <w:r w:rsidR="005425D9" w:rsidRPr="00B70A96">
        <w:rPr>
          <w:rFonts w:cs="Calibri"/>
          <w:lang w:eastAsia="pl-PL"/>
        </w:rPr>
        <w:t>ej</w:t>
      </w:r>
      <w:r w:rsidRPr="00B70A96">
        <w:rPr>
          <w:rFonts w:cs="Calibri"/>
          <w:lang w:eastAsia="pl-PL"/>
        </w:rPr>
        <w:t xml:space="preserve"> za udział i zamknął posiedzenie.</w:t>
      </w:r>
    </w:p>
    <w:p w14:paraId="3EAD1C20" w14:textId="2F190540" w:rsidR="00947292" w:rsidRPr="00B70A96" w:rsidRDefault="00947292" w:rsidP="009C03F9">
      <w:pPr>
        <w:tabs>
          <w:tab w:val="left" w:pos="426"/>
        </w:tabs>
        <w:autoSpaceDE w:val="0"/>
        <w:autoSpaceDN w:val="0"/>
        <w:adjustRightInd w:val="0"/>
        <w:spacing w:after="120" w:line="240" w:lineRule="auto"/>
        <w:rPr>
          <w:rFonts w:cs="Calibri"/>
          <w:b/>
          <w:u w:val="single"/>
          <w:lang w:eastAsia="pl-PL"/>
        </w:rPr>
      </w:pPr>
      <w:r w:rsidRPr="00B70A96">
        <w:rPr>
          <w:rFonts w:cs="Calibri"/>
          <w:b/>
          <w:u w:val="single"/>
          <w:lang w:eastAsia="pl-PL"/>
        </w:rPr>
        <w:t>Załączniki:</w:t>
      </w:r>
    </w:p>
    <w:p w14:paraId="121CCE52" w14:textId="77777777" w:rsidR="00947292" w:rsidRPr="00B70A96" w:rsidRDefault="00947292" w:rsidP="009C03F9">
      <w:pPr>
        <w:spacing w:after="120" w:line="240" w:lineRule="auto"/>
        <w:jc w:val="both"/>
        <w:rPr>
          <w:rFonts w:cs="Calibri"/>
          <w:lang w:eastAsia="pl-PL"/>
        </w:rPr>
      </w:pPr>
      <w:r w:rsidRPr="00B70A96">
        <w:rPr>
          <w:rFonts w:cs="Calibri"/>
          <w:lang w:eastAsia="pl-PL"/>
        </w:rPr>
        <w:lastRenderedPageBreak/>
        <w:t>Załącznik nr 1 – Porządek obrad;</w:t>
      </w:r>
    </w:p>
    <w:p w14:paraId="7623D955" w14:textId="20BF0A03" w:rsidR="00947292" w:rsidRPr="00B70A96" w:rsidRDefault="00947292" w:rsidP="009C03F9">
      <w:pPr>
        <w:spacing w:after="120" w:line="240" w:lineRule="auto"/>
        <w:jc w:val="both"/>
        <w:rPr>
          <w:rFonts w:cs="Calibri"/>
          <w:lang w:eastAsia="pl-PL"/>
        </w:rPr>
      </w:pPr>
      <w:r w:rsidRPr="00B70A96">
        <w:rPr>
          <w:rFonts w:cs="Calibri"/>
          <w:lang w:eastAsia="pl-PL"/>
        </w:rPr>
        <w:t>Załącznik nr 2 – Lista uczestników spotkania;</w:t>
      </w:r>
    </w:p>
    <w:p w14:paraId="5BEFD1EE" w14:textId="7D77DD6E" w:rsidR="0086323E" w:rsidRPr="00B70A96" w:rsidRDefault="0086323E" w:rsidP="009C03F9">
      <w:pPr>
        <w:spacing w:after="120" w:line="240" w:lineRule="auto"/>
        <w:jc w:val="both"/>
        <w:rPr>
          <w:rFonts w:cs="Calibri"/>
          <w:lang w:eastAsia="pl-PL"/>
        </w:rPr>
      </w:pPr>
      <w:r w:rsidRPr="00B70A96">
        <w:rPr>
          <w:rFonts w:cs="Calibri"/>
          <w:lang w:eastAsia="pl-PL"/>
        </w:rPr>
        <w:t xml:space="preserve">Załącznik nr 3 – Uchwała nr </w:t>
      </w:r>
      <w:r w:rsidR="00B70A96" w:rsidRPr="00B70A96">
        <w:rPr>
          <w:rFonts w:cs="Calibri"/>
          <w:lang w:eastAsia="pl-PL"/>
        </w:rPr>
        <w:t>6</w:t>
      </w:r>
    </w:p>
    <w:p w14:paraId="7F35E643" w14:textId="392071E3" w:rsidR="00B63BAC" w:rsidRPr="00B70A96" w:rsidRDefault="00B63BAC" w:rsidP="009C03F9">
      <w:pPr>
        <w:spacing w:after="120" w:line="240" w:lineRule="auto"/>
        <w:jc w:val="both"/>
        <w:rPr>
          <w:rFonts w:cs="Calibri"/>
          <w:lang w:eastAsia="pl-PL"/>
        </w:rPr>
      </w:pPr>
      <w:r w:rsidRPr="00B70A96">
        <w:rPr>
          <w:rFonts w:cs="Calibri"/>
          <w:lang w:eastAsia="pl-PL"/>
        </w:rPr>
        <w:t xml:space="preserve">Załącznik nr 4 – Uchwała nr </w:t>
      </w:r>
      <w:r w:rsidR="00B70A96" w:rsidRPr="00B70A96">
        <w:rPr>
          <w:rFonts w:cs="Calibri"/>
          <w:lang w:eastAsia="pl-PL"/>
        </w:rPr>
        <w:t>7</w:t>
      </w:r>
    </w:p>
    <w:p w14:paraId="7D43D0EF" w14:textId="097DC91A" w:rsidR="00B63BAC" w:rsidRPr="00B70A96" w:rsidRDefault="00947292" w:rsidP="009C03F9">
      <w:pPr>
        <w:spacing w:after="120" w:line="240" w:lineRule="auto"/>
        <w:jc w:val="both"/>
        <w:rPr>
          <w:rFonts w:cs="Calibri"/>
          <w:lang w:eastAsia="pl-PL"/>
        </w:rPr>
      </w:pPr>
      <w:r w:rsidRPr="00B70A96">
        <w:rPr>
          <w:rFonts w:cs="Calibri"/>
          <w:lang w:eastAsia="pl-PL"/>
        </w:rPr>
        <w:t xml:space="preserve">Załącznik nr </w:t>
      </w:r>
      <w:r w:rsidR="00B63BAC" w:rsidRPr="00B70A96">
        <w:rPr>
          <w:rFonts w:cs="Calibri"/>
          <w:lang w:eastAsia="pl-PL"/>
        </w:rPr>
        <w:t>5</w:t>
      </w:r>
      <w:r w:rsidRPr="00B70A96">
        <w:rPr>
          <w:rFonts w:cs="Calibri"/>
          <w:lang w:eastAsia="pl-PL"/>
        </w:rPr>
        <w:t xml:space="preserve"> – </w:t>
      </w:r>
      <w:bookmarkStart w:id="21" w:name="_Hlk130930244"/>
      <w:r w:rsidR="00B63BAC" w:rsidRPr="00B70A96">
        <w:rPr>
          <w:rFonts w:cs="Calibri"/>
          <w:lang w:eastAsia="pl-PL"/>
        </w:rPr>
        <w:t xml:space="preserve">Uchwała nr </w:t>
      </w:r>
      <w:r w:rsidR="00B70A96" w:rsidRPr="00B70A96">
        <w:rPr>
          <w:rFonts w:cs="Calibri"/>
          <w:lang w:eastAsia="pl-PL"/>
        </w:rPr>
        <w:t>8</w:t>
      </w:r>
    </w:p>
    <w:bookmarkEnd w:id="21"/>
    <w:p w14:paraId="47ADEA0D" w14:textId="3098A544" w:rsidR="00B63BAC" w:rsidRPr="00B70A96" w:rsidRDefault="00947292" w:rsidP="009C03F9">
      <w:pPr>
        <w:spacing w:after="120" w:line="240" w:lineRule="auto"/>
        <w:jc w:val="both"/>
        <w:rPr>
          <w:rFonts w:cs="Calibri"/>
          <w:lang w:eastAsia="pl-PL"/>
        </w:rPr>
      </w:pPr>
      <w:r w:rsidRPr="00B70A96">
        <w:rPr>
          <w:rFonts w:cs="Calibri"/>
          <w:lang w:eastAsia="pl-PL"/>
        </w:rPr>
        <w:t xml:space="preserve">Załącznik nr </w:t>
      </w:r>
      <w:r w:rsidR="00B63BAC" w:rsidRPr="00B70A96">
        <w:rPr>
          <w:rFonts w:cs="Calibri"/>
          <w:lang w:eastAsia="pl-PL"/>
        </w:rPr>
        <w:t>6</w:t>
      </w:r>
      <w:r w:rsidRPr="00B70A96">
        <w:rPr>
          <w:rFonts w:cs="Calibri"/>
          <w:lang w:eastAsia="pl-PL"/>
        </w:rPr>
        <w:t xml:space="preserve"> – </w:t>
      </w:r>
      <w:r w:rsidR="00B63BAC" w:rsidRPr="00B70A96">
        <w:rPr>
          <w:rFonts w:cs="Calibri"/>
          <w:lang w:eastAsia="pl-PL"/>
        </w:rPr>
        <w:t xml:space="preserve">Uchwała nr </w:t>
      </w:r>
      <w:r w:rsidR="00B70A96" w:rsidRPr="00B70A96">
        <w:rPr>
          <w:rFonts w:cs="Calibri"/>
          <w:lang w:eastAsia="pl-PL"/>
        </w:rPr>
        <w:t>9</w:t>
      </w:r>
    </w:p>
    <w:p w14:paraId="3B826DB6" w14:textId="325C7E95" w:rsidR="00947292" w:rsidRPr="00B70A96" w:rsidRDefault="00947292" w:rsidP="009C03F9">
      <w:pPr>
        <w:spacing w:after="120" w:line="240" w:lineRule="auto"/>
        <w:jc w:val="both"/>
        <w:rPr>
          <w:rFonts w:cs="Calibri"/>
          <w:lang w:eastAsia="pl-PL"/>
        </w:rPr>
      </w:pPr>
      <w:r w:rsidRPr="00B70A96">
        <w:rPr>
          <w:rFonts w:cs="Calibri"/>
          <w:lang w:eastAsia="pl-PL"/>
        </w:rPr>
        <w:t xml:space="preserve">Załącznik nr </w:t>
      </w:r>
      <w:r w:rsidR="0086323E" w:rsidRPr="00B70A96">
        <w:rPr>
          <w:rFonts w:cs="Calibri"/>
          <w:lang w:eastAsia="pl-PL"/>
        </w:rPr>
        <w:t>7</w:t>
      </w:r>
      <w:r w:rsidRPr="00B70A96">
        <w:rPr>
          <w:rFonts w:cs="Calibri"/>
          <w:lang w:eastAsia="pl-PL"/>
        </w:rPr>
        <w:t xml:space="preserve"> – Prezentacja</w:t>
      </w:r>
      <w:r w:rsidR="00547E06" w:rsidRPr="00B70A96">
        <w:rPr>
          <w:rFonts w:cs="Calibri"/>
          <w:lang w:eastAsia="pl-PL"/>
        </w:rPr>
        <w:t>;</w:t>
      </w:r>
    </w:p>
    <w:p w14:paraId="4477CC6C" w14:textId="73ACAED9" w:rsidR="00B63BAC" w:rsidRPr="00B70A96" w:rsidRDefault="00B63BAC" w:rsidP="009C03F9">
      <w:pPr>
        <w:spacing w:after="120" w:line="240" w:lineRule="auto"/>
        <w:jc w:val="both"/>
        <w:rPr>
          <w:rFonts w:cs="Calibri"/>
          <w:lang w:eastAsia="pl-PL"/>
        </w:rPr>
      </w:pPr>
      <w:r w:rsidRPr="00B70A96">
        <w:rPr>
          <w:rFonts w:cs="Calibri"/>
          <w:lang w:eastAsia="pl-PL"/>
        </w:rPr>
        <w:t xml:space="preserve">Załącznik nr </w:t>
      </w:r>
      <w:r w:rsidR="00BB3BA4" w:rsidRPr="00B70A96">
        <w:rPr>
          <w:rFonts w:cs="Calibri"/>
          <w:lang w:eastAsia="pl-PL"/>
        </w:rPr>
        <w:t>8</w:t>
      </w:r>
      <w:r w:rsidRPr="00B70A96">
        <w:rPr>
          <w:rFonts w:cs="Calibri"/>
          <w:lang w:eastAsia="pl-PL"/>
        </w:rPr>
        <w:t xml:space="preserve"> – Prezentacja;</w:t>
      </w:r>
    </w:p>
    <w:p w14:paraId="42EA1BC8" w14:textId="5A0A6080" w:rsidR="00B63BAC" w:rsidRPr="00B70A96" w:rsidRDefault="00B63BAC" w:rsidP="009C03F9">
      <w:pPr>
        <w:spacing w:after="120" w:line="240" w:lineRule="auto"/>
        <w:jc w:val="both"/>
        <w:rPr>
          <w:rFonts w:cs="Calibri"/>
          <w:lang w:eastAsia="pl-PL"/>
        </w:rPr>
      </w:pPr>
      <w:r w:rsidRPr="00B70A96">
        <w:rPr>
          <w:rFonts w:cs="Calibri"/>
          <w:lang w:eastAsia="pl-PL"/>
        </w:rPr>
        <w:t xml:space="preserve">Załącznik nr </w:t>
      </w:r>
      <w:r w:rsidR="00BB3BA4" w:rsidRPr="00B70A96">
        <w:rPr>
          <w:rFonts w:cs="Calibri"/>
          <w:lang w:eastAsia="pl-PL"/>
        </w:rPr>
        <w:t>9</w:t>
      </w:r>
      <w:r w:rsidRPr="00B70A96">
        <w:rPr>
          <w:rFonts w:cs="Calibri"/>
          <w:lang w:eastAsia="pl-PL"/>
        </w:rPr>
        <w:t xml:space="preserve"> – Prezentacja;</w:t>
      </w:r>
    </w:p>
    <w:p w14:paraId="2A38AB9D" w14:textId="1F4863DD" w:rsidR="00B63BAC" w:rsidRPr="00B70A96" w:rsidRDefault="00B63BAC" w:rsidP="009C03F9">
      <w:pPr>
        <w:spacing w:after="120" w:line="240" w:lineRule="auto"/>
        <w:jc w:val="both"/>
        <w:rPr>
          <w:rFonts w:cs="Calibri"/>
          <w:lang w:eastAsia="pl-PL"/>
        </w:rPr>
      </w:pPr>
      <w:r w:rsidRPr="00B70A96">
        <w:rPr>
          <w:rFonts w:cs="Calibri"/>
          <w:lang w:eastAsia="pl-PL"/>
        </w:rPr>
        <w:t xml:space="preserve">Załącznik nr </w:t>
      </w:r>
      <w:r w:rsidR="00BB3BA4" w:rsidRPr="00B70A96">
        <w:rPr>
          <w:rFonts w:cs="Calibri"/>
          <w:lang w:eastAsia="pl-PL"/>
        </w:rPr>
        <w:t>10</w:t>
      </w:r>
      <w:r w:rsidRPr="00B70A96">
        <w:rPr>
          <w:rFonts w:cs="Calibri"/>
          <w:lang w:eastAsia="pl-PL"/>
        </w:rPr>
        <w:t xml:space="preserve"> – Prezentacja;</w:t>
      </w:r>
    </w:p>
    <w:p w14:paraId="5B1C6559" w14:textId="679D2E4A" w:rsidR="00B63BAC" w:rsidRPr="00B70A96" w:rsidRDefault="00B63BAC" w:rsidP="009C03F9">
      <w:pPr>
        <w:spacing w:after="120" w:line="240" w:lineRule="auto"/>
        <w:jc w:val="both"/>
        <w:rPr>
          <w:rFonts w:cs="Calibri"/>
          <w:lang w:eastAsia="pl-PL"/>
        </w:rPr>
      </w:pPr>
      <w:r w:rsidRPr="00B70A96">
        <w:rPr>
          <w:rFonts w:cs="Calibri"/>
          <w:lang w:eastAsia="pl-PL"/>
        </w:rPr>
        <w:t xml:space="preserve">Załącznik nr </w:t>
      </w:r>
      <w:r w:rsidR="00BB3BA4" w:rsidRPr="00B70A96">
        <w:rPr>
          <w:rFonts w:cs="Calibri"/>
          <w:lang w:eastAsia="pl-PL"/>
        </w:rPr>
        <w:t>11</w:t>
      </w:r>
      <w:r w:rsidRPr="00B70A96">
        <w:rPr>
          <w:rFonts w:cs="Calibri"/>
          <w:lang w:eastAsia="pl-PL"/>
        </w:rPr>
        <w:t xml:space="preserve"> – Prezentacja;</w:t>
      </w:r>
    </w:p>
    <w:p w14:paraId="15B7C16D" w14:textId="6C9DC745" w:rsidR="00947292" w:rsidRPr="00B70A96" w:rsidRDefault="00947292" w:rsidP="009C03F9">
      <w:pPr>
        <w:autoSpaceDE w:val="0"/>
        <w:autoSpaceDN w:val="0"/>
        <w:adjustRightInd w:val="0"/>
        <w:spacing w:after="120" w:line="240" w:lineRule="auto"/>
        <w:jc w:val="both"/>
        <w:rPr>
          <w:rFonts w:cs="Calibri"/>
          <w:lang w:eastAsia="pl-PL"/>
        </w:rPr>
      </w:pPr>
      <w:r w:rsidRPr="00B70A96">
        <w:rPr>
          <w:rFonts w:cs="Calibri"/>
          <w:b/>
          <w:lang w:eastAsia="pl-PL"/>
        </w:rPr>
        <w:t>Opracował:</w:t>
      </w:r>
      <w:r w:rsidRPr="00B70A96">
        <w:rPr>
          <w:rFonts w:cs="Calibri"/>
          <w:lang w:eastAsia="pl-PL"/>
        </w:rPr>
        <w:t xml:space="preserve"> Sekretariat KM </w:t>
      </w:r>
      <w:r w:rsidR="00B70A96" w:rsidRPr="00B70A96">
        <w:rPr>
          <w:rFonts w:cs="Calibri"/>
          <w:lang w:eastAsia="pl-PL"/>
        </w:rPr>
        <w:t>FERC</w:t>
      </w:r>
    </w:p>
    <w:p w14:paraId="7B8163E1" w14:textId="17B7240F" w:rsidR="00947292" w:rsidRPr="00B70A96" w:rsidRDefault="00947292" w:rsidP="009C03F9">
      <w:pPr>
        <w:autoSpaceDE w:val="0"/>
        <w:autoSpaceDN w:val="0"/>
        <w:adjustRightInd w:val="0"/>
        <w:spacing w:after="120" w:line="240" w:lineRule="auto"/>
        <w:jc w:val="both"/>
        <w:rPr>
          <w:rFonts w:cs="Calibri"/>
          <w:lang w:eastAsia="pl-PL"/>
        </w:rPr>
      </w:pPr>
      <w:r w:rsidRPr="00B70A96">
        <w:rPr>
          <w:rFonts w:cs="Calibri"/>
          <w:b/>
          <w:lang w:eastAsia="pl-PL"/>
        </w:rPr>
        <w:t>Akceptował:</w:t>
      </w:r>
      <w:r w:rsidRPr="00B70A96">
        <w:rPr>
          <w:rFonts w:cs="Calibri"/>
          <w:lang w:eastAsia="pl-PL"/>
        </w:rPr>
        <w:t xml:space="preserve"> </w:t>
      </w:r>
      <w:r w:rsidR="00B63BAC" w:rsidRPr="00B70A96">
        <w:rPr>
          <w:rFonts w:cs="Calibri"/>
          <w:lang w:eastAsia="pl-PL"/>
        </w:rPr>
        <w:t>P</w:t>
      </w:r>
      <w:r w:rsidRPr="00B70A96">
        <w:rPr>
          <w:rFonts w:cs="Calibri"/>
          <w:lang w:eastAsia="pl-PL"/>
        </w:rPr>
        <w:t>rzewodnicząc</w:t>
      </w:r>
      <w:r w:rsidR="00B70A96" w:rsidRPr="00B70A96">
        <w:rPr>
          <w:rFonts w:cs="Calibri"/>
          <w:lang w:eastAsia="pl-PL"/>
        </w:rPr>
        <w:t>a</w:t>
      </w:r>
      <w:r w:rsidRPr="00B70A96">
        <w:rPr>
          <w:rFonts w:cs="Calibri"/>
          <w:lang w:eastAsia="pl-PL"/>
        </w:rPr>
        <w:t xml:space="preserve"> Komitetu Monitorującego </w:t>
      </w:r>
      <w:r w:rsidR="00B70A96" w:rsidRPr="00B70A96">
        <w:rPr>
          <w:rFonts w:cs="Calibri"/>
          <w:lang w:eastAsia="pl-PL"/>
        </w:rPr>
        <w:t>FERC</w:t>
      </w:r>
      <w:r w:rsidRPr="00B70A96">
        <w:rPr>
          <w:rFonts w:cs="Calibri"/>
          <w:lang w:eastAsia="pl-PL"/>
        </w:rPr>
        <w:t>.</w:t>
      </w:r>
    </w:p>
    <w:sectPr w:rsidR="00947292" w:rsidRPr="00B70A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0A17" w14:textId="77777777" w:rsidR="00E43F02" w:rsidRDefault="00E43F02" w:rsidP="003924A4">
      <w:pPr>
        <w:spacing w:after="0" w:line="240" w:lineRule="auto"/>
      </w:pPr>
      <w:r>
        <w:separator/>
      </w:r>
    </w:p>
  </w:endnote>
  <w:endnote w:type="continuationSeparator" w:id="0">
    <w:p w14:paraId="34E89E69" w14:textId="77777777" w:rsidR="00E43F02" w:rsidRDefault="00E43F02" w:rsidP="0039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365371"/>
      <w:docPartObj>
        <w:docPartGallery w:val="Page Numbers (Bottom of Page)"/>
        <w:docPartUnique/>
      </w:docPartObj>
    </w:sdtPr>
    <w:sdtEndPr/>
    <w:sdtContent>
      <w:p w14:paraId="33372791" w14:textId="01A56CFA" w:rsidR="00264C89" w:rsidRDefault="00264C89">
        <w:pPr>
          <w:pStyle w:val="Stopka"/>
          <w:jc w:val="right"/>
        </w:pPr>
        <w:r>
          <w:fldChar w:fldCharType="begin"/>
        </w:r>
        <w:r>
          <w:instrText>PAGE   \* MERGEFORMAT</w:instrText>
        </w:r>
        <w:r>
          <w:fldChar w:fldCharType="separate"/>
        </w:r>
        <w:r w:rsidR="00B8233D">
          <w:rPr>
            <w:noProof/>
          </w:rPr>
          <w:t>5</w:t>
        </w:r>
        <w:r>
          <w:fldChar w:fldCharType="end"/>
        </w:r>
      </w:p>
    </w:sdtContent>
  </w:sdt>
  <w:p w14:paraId="65F5BF23" w14:textId="4E7ED24B" w:rsidR="00264C89" w:rsidRDefault="00264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F9D8" w14:textId="77777777" w:rsidR="00E43F02" w:rsidRDefault="00E43F02" w:rsidP="003924A4">
      <w:pPr>
        <w:spacing w:after="0" w:line="240" w:lineRule="auto"/>
      </w:pPr>
      <w:r>
        <w:separator/>
      </w:r>
    </w:p>
  </w:footnote>
  <w:footnote w:type="continuationSeparator" w:id="0">
    <w:p w14:paraId="60FF8BD4" w14:textId="77777777" w:rsidR="00E43F02" w:rsidRDefault="00E43F02" w:rsidP="00392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92A2" w14:textId="1D4BA23D" w:rsidR="00264C89" w:rsidRDefault="002D765B">
    <w:pPr>
      <w:pStyle w:val="Nagwek"/>
    </w:pPr>
    <w:r>
      <w:rPr>
        <w:noProof/>
      </w:rPr>
      <w:drawing>
        <wp:inline distT="0" distB="0" distL="0" distR="0" wp14:anchorId="4906594A" wp14:editId="6AC68E27">
          <wp:extent cx="5749290" cy="853440"/>
          <wp:effectExtent l="0" t="0" r="381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853440"/>
                  </a:xfrm>
                  <a:prstGeom prst="rect">
                    <a:avLst/>
                  </a:prstGeom>
                  <a:noFill/>
                </pic:spPr>
              </pic:pic>
            </a:graphicData>
          </a:graphic>
        </wp:inline>
      </w:drawing>
    </w:r>
  </w:p>
  <w:p w14:paraId="21852CF1" w14:textId="77777777" w:rsidR="00264C89" w:rsidRDefault="00264C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220"/>
    <w:multiLevelType w:val="hybridMultilevel"/>
    <w:tmpl w:val="94A28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324AE4"/>
    <w:multiLevelType w:val="hybridMultilevel"/>
    <w:tmpl w:val="B8AC1528"/>
    <w:lvl w:ilvl="0" w:tplc="2A4E7F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B47CFE"/>
    <w:multiLevelType w:val="hybridMultilevel"/>
    <w:tmpl w:val="1756BFBA"/>
    <w:lvl w:ilvl="0" w:tplc="3802FE26">
      <w:start w:val="1"/>
      <w:numFmt w:val="decimal"/>
      <w:lvlText w:val="%1."/>
      <w:lvlJc w:val="left"/>
      <w:pPr>
        <w:ind w:left="720" w:hanging="36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B92A7C"/>
    <w:multiLevelType w:val="hybridMultilevel"/>
    <w:tmpl w:val="D6E48068"/>
    <w:lvl w:ilvl="0" w:tplc="BDF6FA16">
      <w:start w:val="1"/>
      <w:numFmt w:val="decimal"/>
      <w:lvlText w:val="%1."/>
      <w:lvlJc w:val="left"/>
      <w:pPr>
        <w:ind w:left="720" w:hanging="360"/>
      </w:pPr>
      <w:rPr>
        <w:b/>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06"/>
    <w:rsid w:val="00002994"/>
    <w:rsid w:val="00002B6D"/>
    <w:rsid w:val="00011C62"/>
    <w:rsid w:val="0001271A"/>
    <w:rsid w:val="00014753"/>
    <w:rsid w:val="00020136"/>
    <w:rsid w:val="000223E9"/>
    <w:rsid w:val="00024206"/>
    <w:rsid w:val="0002592C"/>
    <w:rsid w:val="0002727B"/>
    <w:rsid w:val="00032C84"/>
    <w:rsid w:val="00032D58"/>
    <w:rsid w:val="000338C0"/>
    <w:rsid w:val="00035E42"/>
    <w:rsid w:val="00035ED6"/>
    <w:rsid w:val="00037C24"/>
    <w:rsid w:val="00037D0D"/>
    <w:rsid w:val="000404CF"/>
    <w:rsid w:val="0004121D"/>
    <w:rsid w:val="00044EFA"/>
    <w:rsid w:val="00045062"/>
    <w:rsid w:val="000459B2"/>
    <w:rsid w:val="00046883"/>
    <w:rsid w:val="00050570"/>
    <w:rsid w:val="00051B0F"/>
    <w:rsid w:val="000527B8"/>
    <w:rsid w:val="000544C4"/>
    <w:rsid w:val="000559B7"/>
    <w:rsid w:val="000565E4"/>
    <w:rsid w:val="000579AD"/>
    <w:rsid w:val="00062F34"/>
    <w:rsid w:val="0006356D"/>
    <w:rsid w:val="00064943"/>
    <w:rsid w:val="00066CE0"/>
    <w:rsid w:val="00067412"/>
    <w:rsid w:val="00067E0F"/>
    <w:rsid w:val="00070AD3"/>
    <w:rsid w:val="00074076"/>
    <w:rsid w:val="0007445B"/>
    <w:rsid w:val="000749F4"/>
    <w:rsid w:val="00080702"/>
    <w:rsid w:val="000813A7"/>
    <w:rsid w:val="0008166E"/>
    <w:rsid w:val="00081B1E"/>
    <w:rsid w:val="00082077"/>
    <w:rsid w:val="000828A3"/>
    <w:rsid w:val="00086C72"/>
    <w:rsid w:val="00090102"/>
    <w:rsid w:val="00090B45"/>
    <w:rsid w:val="000912BA"/>
    <w:rsid w:val="00094EC6"/>
    <w:rsid w:val="00095E0A"/>
    <w:rsid w:val="00097608"/>
    <w:rsid w:val="000A12B0"/>
    <w:rsid w:val="000A2768"/>
    <w:rsid w:val="000A3E14"/>
    <w:rsid w:val="000A7288"/>
    <w:rsid w:val="000A7A63"/>
    <w:rsid w:val="000A7C61"/>
    <w:rsid w:val="000B3197"/>
    <w:rsid w:val="000B415E"/>
    <w:rsid w:val="000C0A8F"/>
    <w:rsid w:val="000C2772"/>
    <w:rsid w:val="000C4441"/>
    <w:rsid w:val="000C5683"/>
    <w:rsid w:val="000C5A95"/>
    <w:rsid w:val="000C6E36"/>
    <w:rsid w:val="000C778F"/>
    <w:rsid w:val="000D39A9"/>
    <w:rsid w:val="000D4157"/>
    <w:rsid w:val="000D4199"/>
    <w:rsid w:val="000D4D32"/>
    <w:rsid w:val="000D5537"/>
    <w:rsid w:val="000D6764"/>
    <w:rsid w:val="000D794F"/>
    <w:rsid w:val="000E0262"/>
    <w:rsid w:val="000E6183"/>
    <w:rsid w:val="000E674A"/>
    <w:rsid w:val="000E6F55"/>
    <w:rsid w:val="000F0150"/>
    <w:rsid w:val="000F0291"/>
    <w:rsid w:val="000F0E92"/>
    <w:rsid w:val="000F1C5C"/>
    <w:rsid w:val="000F23F4"/>
    <w:rsid w:val="000F5D87"/>
    <w:rsid w:val="000F5F55"/>
    <w:rsid w:val="00101846"/>
    <w:rsid w:val="00102656"/>
    <w:rsid w:val="00105384"/>
    <w:rsid w:val="00110642"/>
    <w:rsid w:val="00113125"/>
    <w:rsid w:val="001158D1"/>
    <w:rsid w:val="00117E33"/>
    <w:rsid w:val="00120A89"/>
    <w:rsid w:val="0012284D"/>
    <w:rsid w:val="0012342F"/>
    <w:rsid w:val="00124828"/>
    <w:rsid w:val="00127FEC"/>
    <w:rsid w:val="00130BF6"/>
    <w:rsid w:val="00132233"/>
    <w:rsid w:val="001326B4"/>
    <w:rsid w:val="00132B78"/>
    <w:rsid w:val="00132C93"/>
    <w:rsid w:val="00133255"/>
    <w:rsid w:val="00136C35"/>
    <w:rsid w:val="00140A93"/>
    <w:rsid w:val="0014151C"/>
    <w:rsid w:val="001418CC"/>
    <w:rsid w:val="001455BD"/>
    <w:rsid w:val="00147605"/>
    <w:rsid w:val="001504F1"/>
    <w:rsid w:val="00151325"/>
    <w:rsid w:val="00152046"/>
    <w:rsid w:val="00154E92"/>
    <w:rsid w:val="0015523A"/>
    <w:rsid w:val="00156237"/>
    <w:rsid w:val="00156E43"/>
    <w:rsid w:val="0015770B"/>
    <w:rsid w:val="001610F4"/>
    <w:rsid w:val="00162AAF"/>
    <w:rsid w:val="00162FBE"/>
    <w:rsid w:val="00163242"/>
    <w:rsid w:val="00164E30"/>
    <w:rsid w:val="00165EF2"/>
    <w:rsid w:val="0016777E"/>
    <w:rsid w:val="0017069C"/>
    <w:rsid w:val="00171E45"/>
    <w:rsid w:val="001726D7"/>
    <w:rsid w:val="00174C96"/>
    <w:rsid w:val="00175639"/>
    <w:rsid w:val="0017799E"/>
    <w:rsid w:val="001845B0"/>
    <w:rsid w:val="001848FE"/>
    <w:rsid w:val="001864F3"/>
    <w:rsid w:val="00187369"/>
    <w:rsid w:val="00191709"/>
    <w:rsid w:val="00191CC4"/>
    <w:rsid w:val="00191D75"/>
    <w:rsid w:val="0019213B"/>
    <w:rsid w:val="001941CB"/>
    <w:rsid w:val="0019446E"/>
    <w:rsid w:val="001950FE"/>
    <w:rsid w:val="00195FE4"/>
    <w:rsid w:val="00196679"/>
    <w:rsid w:val="001977F3"/>
    <w:rsid w:val="00197BF4"/>
    <w:rsid w:val="001A00AE"/>
    <w:rsid w:val="001A035E"/>
    <w:rsid w:val="001A2794"/>
    <w:rsid w:val="001A2B00"/>
    <w:rsid w:val="001A3D5C"/>
    <w:rsid w:val="001A4C78"/>
    <w:rsid w:val="001A6584"/>
    <w:rsid w:val="001A6C99"/>
    <w:rsid w:val="001A7059"/>
    <w:rsid w:val="001A7AE0"/>
    <w:rsid w:val="001B0673"/>
    <w:rsid w:val="001B0C5F"/>
    <w:rsid w:val="001B28B0"/>
    <w:rsid w:val="001B34CB"/>
    <w:rsid w:val="001B4A6D"/>
    <w:rsid w:val="001B4AEF"/>
    <w:rsid w:val="001B4EF9"/>
    <w:rsid w:val="001B6763"/>
    <w:rsid w:val="001B6C71"/>
    <w:rsid w:val="001B7F3F"/>
    <w:rsid w:val="001C0AAF"/>
    <w:rsid w:val="001C0C72"/>
    <w:rsid w:val="001C2F7A"/>
    <w:rsid w:val="001C36B7"/>
    <w:rsid w:val="001C7ED7"/>
    <w:rsid w:val="001D115C"/>
    <w:rsid w:val="001D141C"/>
    <w:rsid w:val="001D1FC7"/>
    <w:rsid w:val="001D2C19"/>
    <w:rsid w:val="001D308E"/>
    <w:rsid w:val="001D325C"/>
    <w:rsid w:val="001D39D8"/>
    <w:rsid w:val="001D526D"/>
    <w:rsid w:val="001D6889"/>
    <w:rsid w:val="001D6C91"/>
    <w:rsid w:val="001E14D5"/>
    <w:rsid w:val="001E1C6C"/>
    <w:rsid w:val="001E21E9"/>
    <w:rsid w:val="001E45DA"/>
    <w:rsid w:val="001E5632"/>
    <w:rsid w:val="001E5656"/>
    <w:rsid w:val="001F1F73"/>
    <w:rsid w:val="001F2B27"/>
    <w:rsid w:val="001F2DED"/>
    <w:rsid w:val="001F6FD6"/>
    <w:rsid w:val="001F6FEB"/>
    <w:rsid w:val="001F701C"/>
    <w:rsid w:val="001F715C"/>
    <w:rsid w:val="001F7F10"/>
    <w:rsid w:val="002023F6"/>
    <w:rsid w:val="00203A00"/>
    <w:rsid w:val="00203D3D"/>
    <w:rsid w:val="0021054F"/>
    <w:rsid w:val="00211864"/>
    <w:rsid w:val="00211BAB"/>
    <w:rsid w:val="0021200B"/>
    <w:rsid w:val="002120B3"/>
    <w:rsid w:val="00212531"/>
    <w:rsid w:val="00213936"/>
    <w:rsid w:val="00213C8D"/>
    <w:rsid w:val="0021432E"/>
    <w:rsid w:val="00214CD9"/>
    <w:rsid w:val="0021511F"/>
    <w:rsid w:val="002171D4"/>
    <w:rsid w:val="0022179E"/>
    <w:rsid w:val="00225940"/>
    <w:rsid w:val="0022650E"/>
    <w:rsid w:val="00226D1D"/>
    <w:rsid w:val="00227EC2"/>
    <w:rsid w:val="00227FB8"/>
    <w:rsid w:val="0023151F"/>
    <w:rsid w:val="002317FB"/>
    <w:rsid w:val="0023263A"/>
    <w:rsid w:val="002362A1"/>
    <w:rsid w:val="0024089A"/>
    <w:rsid w:val="00241D82"/>
    <w:rsid w:val="00242A2B"/>
    <w:rsid w:val="0024366B"/>
    <w:rsid w:val="00245B53"/>
    <w:rsid w:val="00246C0E"/>
    <w:rsid w:val="00246D36"/>
    <w:rsid w:val="00246FA2"/>
    <w:rsid w:val="002477AE"/>
    <w:rsid w:val="00247A27"/>
    <w:rsid w:val="00251EBC"/>
    <w:rsid w:val="00252398"/>
    <w:rsid w:val="00252ED4"/>
    <w:rsid w:val="002545BB"/>
    <w:rsid w:val="0025610D"/>
    <w:rsid w:val="0025695D"/>
    <w:rsid w:val="00257E1E"/>
    <w:rsid w:val="002601BE"/>
    <w:rsid w:val="00263980"/>
    <w:rsid w:val="00263F58"/>
    <w:rsid w:val="00264C89"/>
    <w:rsid w:val="00264CE6"/>
    <w:rsid w:val="002651C2"/>
    <w:rsid w:val="00270D43"/>
    <w:rsid w:val="002712FA"/>
    <w:rsid w:val="00272384"/>
    <w:rsid w:val="00276482"/>
    <w:rsid w:val="00277041"/>
    <w:rsid w:val="00281556"/>
    <w:rsid w:val="0028161A"/>
    <w:rsid w:val="0028253E"/>
    <w:rsid w:val="002841AC"/>
    <w:rsid w:val="00290179"/>
    <w:rsid w:val="00292C8F"/>
    <w:rsid w:val="00293682"/>
    <w:rsid w:val="00295946"/>
    <w:rsid w:val="002970FF"/>
    <w:rsid w:val="0029720E"/>
    <w:rsid w:val="002975D6"/>
    <w:rsid w:val="00297E46"/>
    <w:rsid w:val="002A1939"/>
    <w:rsid w:val="002A43A6"/>
    <w:rsid w:val="002A5002"/>
    <w:rsid w:val="002A7D0A"/>
    <w:rsid w:val="002B083B"/>
    <w:rsid w:val="002B1ADD"/>
    <w:rsid w:val="002B45CC"/>
    <w:rsid w:val="002B48D2"/>
    <w:rsid w:val="002B76F6"/>
    <w:rsid w:val="002C0E9C"/>
    <w:rsid w:val="002C3D23"/>
    <w:rsid w:val="002C4090"/>
    <w:rsid w:val="002C65D1"/>
    <w:rsid w:val="002C67A8"/>
    <w:rsid w:val="002C7A64"/>
    <w:rsid w:val="002D22D2"/>
    <w:rsid w:val="002D2A6F"/>
    <w:rsid w:val="002D3017"/>
    <w:rsid w:val="002D3C83"/>
    <w:rsid w:val="002D4E5C"/>
    <w:rsid w:val="002D6071"/>
    <w:rsid w:val="002D765B"/>
    <w:rsid w:val="002E1F56"/>
    <w:rsid w:val="002E53D8"/>
    <w:rsid w:val="002E5C04"/>
    <w:rsid w:val="002E5D10"/>
    <w:rsid w:val="002E7046"/>
    <w:rsid w:val="002E7983"/>
    <w:rsid w:val="002E7D32"/>
    <w:rsid w:val="002F0AE2"/>
    <w:rsid w:val="002F1478"/>
    <w:rsid w:val="002F2528"/>
    <w:rsid w:val="002F2595"/>
    <w:rsid w:val="002F5B6B"/>
    <w:rsid w:val="002F78B3"/>
    <w:rsid w:val="00300E6C"/>
    <w:rsid w:val="00303136"/>
    <w:rsid w:val="0030349C"/>
    <w:rsid w:val="003047A5"/>
    <w:rsid w:val="00307A1B"/>
    <w:rsid w:val="003114D3"/>
    <w:rsid w:val="003122B9"/>
    <w:rsid w:val="00315148"/>
    <w:rsid w:val="00315824"/>
    <w:rsid w:val="00315C6A"/>
    <w:rsid w:val="003163B2"/>
    <w:rsid w:val="003173CB"/>
    <w:rsid w:val="00322243"/>
    <w:rsid w:val="00324132"/>
    <w:rsid w:val="0032422D"/>
    <w:rsid w:val="003249C2"/>
    <w:rsid w:val="003249DA"/>
    <w:rsid w:val="00330D53"/>
    <w:rsid w:val="003312E7"/>
    <w:rsid w:val="00331976"/>
    <w:rsid w:val="00334C03"/>
    <w:rsid w:val="00336CDB"/>
    <w:rsid w:val="00337500"/>
    <w:rsid w:val="00340D9C"/>
    <w:rsid w:val="003427B1"/>
    <w:rsid w:val="00342C0A"/>
    <w:rsid w:val="00343394"/>
    <w:rsid w:val="00345F12"/>
    <w:rsid w:val="003461A6"/>
    <w:rsid w:val="00350620"/>
    <w:rsid w:val="003547BE"/>
    <w:rsid w:val="003605A7"/>
    <w:rsid w:val="00361AD2"/>
    <w:rsid w:val="00361BBB"/>
    <w:rsid w:val="00362D0A"/>
    <w:rsid w:val="00363961"/>
    <w:rsid w:val="00363C5B"/>
    <w:rsid w:val="00364AA1"/>
    <w:rsid w:val="003662E8"/>
    <w:rsid w:val="00366692"/>
    <w:rsid w:val="0036724B"/>
    <w:rsid w:val="00370292"/>
    <w:rsid w:val="00371920"/>
    <w:rsid w:val="003743EC"/>
    <w:rsid w:val="003744A8"/>
    <w:rsid w:val="00374D34"/>
    <w:rsid w:val="003816AB"/>
    <w:rsid w:val="00382626"/>
    <w:rsid w:val="00382645"/>
    <w:rsid w:val="00383932"/>
    <w:rsid w:val="003847A3"/>
    <w:rsid w:val="00387670"/>
    <w:rsid w:val="003924A4"/>
    <w:rsid w:val="003944C8"/>
    <w:rsid w:val="00394FA1"/>
    <w:rsid w:val="003A1D34"/>
    <w:rsid w:val="003A60FB"/>
    <w:rsid w:val="003A6E04"/>
    <w:rsid w:val="003A7E08"/>
    <w:rsid w:val="003B1EB6"/>
    <w:rsid w:val="003B1F41"/>
    <w:rsid w:val="003B2523"/>
    <w:rsid w:val="003B3322"/>
    <w:rsid w:val="003B5DC5"/>
    <w:rsid w:val="003C1CCE"/>
    <w:rsid w:val="003C3300"/>
    <w:rsid w:val="003C3964"/>
    <w:rsid w:val="003D1DD3"/>
    <w:rsid w:val="003D62E3"/>
    <w:rsid w:val="003E0989"/>
    <w:rsid w:val="003E0A16"/>
    <w:rsid w:val="003E1248"/>
    <w:rsid w:val="003E2D38"/>
    <w:rsid w:val="003E600F"/>
    <w:rsid w:val="003F0DC2"/>
    <w:rsid w:val="003F2947"/>
    <w:rsid w:val="003F3143"/>
    <w:rsid w:val="003F4505"/>
    <w:rsid w:val="003F4523"/>
    <w:rsid w:val="003F53C4"/>
    <w:rsid w:val="003F62BE"/>
    <w:rsid w:val="003F765F"/>
    <w:rsid w:val="00402E17"/>
    <w:rsid w:val="00405A1C"/>
    <w:rsid w:val="004106C8"/>
    <w:rsid w:val="00411190"/>
    <w:rsid w:val="0041293B"/>
    <w:rsid w:val="00413070"/>
    <w:rsid w:val="00413CB1"/>
    <w:rsid w:val="00416496"/>
    <w:rsid w:val="0042125B"/>
    <w:rsid w:val="00421D93"/>
    <w:rsid w:val="00423D6B"/>
    <w:rsid w:val="00424423"/>
    <w:rsid w:val="00424E24"/>
    <w:rsid w:val="004256CD"/>
    <w:rsid w:val="004274AD"/>
    <w:rsid w:val="00435AA4"/>
    <w:rsid w:val="00440740"/>
    <w:rsid w:val="00441BC5"/>
    <w:rsid w:val="00442139"/>
    <w:rsid w:val="004433FA"/>
    <w:rsid w:val="00444618"/>
    <w:rsid w:val="00444731"/>
    <w:rsid w:val="00447F0B"/>
    <w:rsid w:val="00451F30"/>
    <w:rsid w:val="00452350"/>
    <w:rsid w:val="004536B2"/>
    <w:rsid w:val="00454F9B"/>
    <w:rsid w:val="00457631"/>
    <w:rsid w:val="0046523E"/>
    <w:rsid w:val="004655D9"/>
    <w:rsid w:val="00466D01"/>
    <w:rsid w:val="00467080"/>
    <w:rsid w:val="00467446"/>
    <w:rsid w:val="00471EB3"/>
    <w:rsid w:val="00472FE8"/>
    <w:rsid w:val="00474E17"/>
    <w:rsid w:val="004751A3"/>
    <w:rsid w:val="004823DE"/>
    <w:rsid w:val="00483056"/>
    <w:rsid w:val="0048387D"/>
    <w:rsid w:val="004846F0"/>
    <w:rsid w:val="00486526"/>
    <w:rsid w:val="00487E5E"/>
    <w:rsid w:val="004925FA"/>
    <w:rsid w:val="0049613F"/>
    <w:rsid w:val="0049676E"/>
    <w:rsid w:val="004A12B8"/>
    <w:rsid w:val="004A2F44"/>
    <w:rsid w:val="004A7187"/>
    <w:rsid w:val="004B1479"/>
    <w:rsid w:val="004B1E5F"/>
    <w:rsid w:val="004B2045"/>
    <w:rsid w:val="004B26CA"/>
    <w:rsid w:val="004B3C73"/>
    <w:rsid w:val="004B4739"/>
    <w:rsid w:val="004B4BA0"/>
    <w:rsid w:val="004B533E"/>
    <w:rsid w:val="004B77E3"/>
    <w:rsid w:val="004B7B93"/>
    <w:rsid w:val="004C0D0C"/>
    <w:rsid w:val="004C10C9"/>
    <w:rsid w:val="004C13EE"/>
    <w:rsid w:val="004C27C5"/>
    <w:rsid w:val="004C3008"/>
    <w:rsid w:val="004C39D1"/>
    <w:rsid w:val="004C5DA2"/>
    <w:rsid w:val="004C71C8"/>
    <w:rsid w:val="004D2621"/>
    <w:rsid w:val="004D2F77"/>
    <w:rsid w:val="004D623D"/>
    <w:rsid w:val="004D6387"/>
    <w:rsid w:val="004D6BAF"/>
    <w:rsid w:val="004E08AA"/>
    <w:rsid w:val="004E2FBF"/>
    <w:rsid w:val="004E53E3"/>
    <w:rsid w:val="004F07AF"/>
    <w:rsid w:val="004F08F1"/>
    <w:rsid w:val="004F0E48"/>
    <w:rsid w:val="004F11BD"/>
    <w:rsid w:val="004F27B1"/>
    <w:rsid w:val="004F31EE"/>
    <w:rsid w:val="004F495B"/>
    <w:rsid w:val="00500CB1"/>
    <w:rsid w:val="00502AC2"/>
    <w:rsid w:val="00502EE6"/>
    <w:rsid w:val="0050313E"/>
    <w:rsid w:val="00504084"/>
    <w:rsid w:val="005054FD"/>
    <w:rsid w:val="0050675C"/>
    <w:rsid w:val="00506B03"/>
    <w:rsid w:val="00506E40"/>
    <w:rsid w:val="00513DEE"/>
    <w:rsid w:val="005173EA"/>
    <w:rsid w:val="00517465"/>
    <w:rsid w:val="00523B2A"/>
    <w:rsid w:val="0052406A"/>
    <w:rsid w:val="00525166"/>
    <w:rsid w:val="00526390"/>
    <w:rsid w:val="00526927"/>
    <w:rsid w:val="0053251A"/>
    <w:rsid w:val="005327CD"/>
    <w:rsid w:val="00532B1F"/>
    <w:rsid w:val="00536837"/>
    <w:rsid w:val="005423D6"/>
    <w:rsid w:val="005425D9"/>
    <w:rsid w:val="0054447E"/>
    <w:rsid w:val="00545CAE"/>
    <w:rsid w:val="00546894"/>
    <w:rsid w:val="00547E06"/>
    <w:rsid w:val="005535AF"/>
    <w:rsid w:val="005546A5"/>
    <w:rsid w:val="00554964"/>
    <w:rsid w:val="00556601"/>
    <w:rsid w:val="00557974"/>
    <w:rsid w:val="00560D1B"/>
    <w:rsid w:val="005653C1"/>
    <w:rsid w:val="00566D51"/>
    <w:rsid w:val="005673EF"/>
    <w:rsid w:val="005710E2"/>
    <w:rsid w:val="005720DF"/>
    <w:rsid w:val="00574DEE"/>
    <w:rsid w:val="00586D5A"/>
    <w:rsid w:val="00587695"/>
    <w:rsid w:val="005879A6"/>
    <w:rsid w:val="00587B18"/>
    <w:rsid w:val="00590038"/>
    <w:rsid w:val="00592659"/>
    <w:rsid w:val="005938D1"/>
    <w:rsid w:val="0059670D"/>
    <w:rsid w:val="005A13E4"/>
    <w:rsid w:val="005A40DF"/>
    <w:rsid w:val="005A448B"/>
    <w:rsid w:val="005B1D71"/>
    <w:rsid w:val="005B41C6"/>
    <w:rsid w:val="005B51C6"/>
    <w:rsid w:val="005B6850"/>
    <w:rsid w:val="005B774E"/>
    <w:rsid w:val="005B7E2E"/>
    <w:rsid w:val="005B7FF5"/>
    <w:rsid w:val="005C1B1D"/>
    <w:rsid w:val="005C3681"/>
    <w:rsid w:val="005C4B74"/>
    <w:rsid w:val="005D1188"/>
    <w:rsid w:val="005D1546"/>
    <w:rsid w:val="005D43E6"/>
    <w:rsid w:val="005D4F55"/>
    <w:rsid w:val="005D5589"/>
    <w:rsid w:val="005D6E63"/>
    <w:rsid w:val="005E1297"/>
    <w:rsid w:val="005E5A2C"/>
    <w:rsid w:val="005E61B9"/>
    <w:rsid w:val="005E7CD5"/>
    <w:rsid w:val="005F1AB6"/>
    <w:rsid w:val="005F3A49"/>
    <w:rsid w:val="005F6B6F"/>
    <w:rsid w:val="0060180C"/>
    <w:rsid w:val="00601BBE"/>
    <w:rsid w:val="00601E6E"/>
    <w:rsid w:val="00603E91"/>
    <w:rsid w:val="0060747B"/>
    <w:rsid w:val="00613963"/>
    <w:rsid w:val="00614A33"/>
    <w:rsid w:val="00615130"/>
    <w:rsid w:val="00617DC8"/>
    <w:rsid w:val="00621147"/>
    <w:rsid w:val="00621843"/>
    <w:rsid w:val="00623CBC"/>
    <w:rsid w:val="00624F76"/>
    <w:rsid w:val="00625736"/>
    <w:rsid w:val="00625D06"/>
    <w:rsid w:val="00627DC2"/>
    <w:rsid w:val="0063045E"/>
    <w:rsid w:val="0063559D"/>
    <w:rsid w:val="00642344"/>
    <w:rsid w:val="00642A8A"/>
    <w:rsid w:val="00644A6D"/>
    <w:rsid w:val="00645726"/>
    <w:rsid w:val="006476A0"/>
    <w:rsid w:val="00647955"/>
    <w:rsid w:val="006511C7"/>
    <w:rsid w:val="006552E8"/>
    <w:rsid w:val="00666183"/>
    <w:rsid w:val="0066631E"/>
    <w:rsid w:val="00671F39"/>
    <w:rsid w:val="00673968"/>
    <w:rsid w:val="00676451"/>
    <w:rsid w:val="00676957"/>
    <w:rsid w:val="00681A68"/>
    <w:rsid w:val="00682758"/>
    <w:rsid w:val="00687A48"/>
    <w:rsid w:val="00693862"/>
    <w:rsid w:val="00694C59"/>
    <w:rsid w:val="00697F01"/>
    <w:rsid w:val="006A162A"/>
    <w:rsid w:val="006A1C15"/>
    <w:rsid w:val="006A2730"/>
    <w:rsid w:val="006A2F7E"/>
    <w:rsid w:val="006A5725"/>
    <w:rsid w:val="006A774E"/>
    <w:rsid w:val="006A7A58"/>
    <w:rsid w:val="006B09BE"/>
    <w:rsid w:val="006B4098"/>
    <w:rsid w:val="006B5251"/>
    <w:rsid w:val="006B5885"/>
    <w:rsid w:val="006B5EC5"/>
    <w:rsid w:val="006C1460"/>
    <w:rsid w:val="006C3042"/>
    <w:rsid w:val="006C4659"/>
    <w:rsid w:val="006C4C11"/>
    <w:rsid w:val="006C702C"/>
    <w:rsid w:val="006D5B28"/>
    <w:rsid w:val="006D6F0A"/>
    <w:rsid w:val="006E2592"/>
    <w:rsid w:val="006E303E"/>
    <w:rsid w:val="006E3271"/>
    <w:rsid w:val="006E5E0D"/>
    <w:rsid w:val="006E721D"/>
    <w:rsid w:val="006F0644"/>
    <w:rsid w:val="006F12A7"/>
    <w:rsid w:val="006F4482"/>
    <w:rsid w:val="006F4805"/>
    <w:rsid w:val="007002EA"/>
    <w:rsid w:val="00702052"/>
    <w:rsid w:val="0070223A"/>
    <w:rsid w:val="00702464"/>
    <w:rsid w:val="007028C8"/>
    <w:rsid w:val="007031E1"/>
    <w:rsid w:val="007035FD"/>
    <w:rsid w:val="0070500E"/>
    <w:rsid w:val="0071195C"/>
    <w:rsid w:val="00711CF9"/>
    <w:rsid w:val="00716EA3"/>
    <w:rsid w:val="00720901"/>
    <w:rsid w:val="007228E4"/>
    <w:rsid w:val="00722E32"/>
    <w:rsid w:val="00723B39"/>
    <w:rsid w:val="00725E67"/>
    <w:rsid w:val="00726071"/>
    <w:rsid w:val="007266D4"/>
    <w:rsid w:val="00726EC4"/>
    <w:rsid w:val="00727E2D"/>
    <w:rsid w:val="0073082E"/>
    <w:rsid w:val="00732AFF"/>
    <w:rsid w:val="007334C8"/>
    <w:rsid w:val="007337DB"/>
    <w:rsid w:val="00733B19"/>
    <w:rsid w:val="00733E30"/>
    <w:rsid w:val="00740714"/>
    <w:rsid w:val="007436B0"/>
    <w:rsid w:val="00743D56"/>
    <w:rsid w:val="00745100"/>
    <w:rsid w:val="00745749"/>
    <w:rsid w:val="007458B4"/>
    <w:rsid w:val="00745BAF"/>
    <w:rsid w:val="0074722B"/>
    <w:rsid w:val="00747CA0"/>
    <w:rsid w:val="007518A1"/>
    <w:rsid w:val="0075335D"/>
    <w:rsid w:val="0075491D"/>
    <w:rsid w:val="007560AF"/>
    <w:rsid w:val="0076121D"/>
    <w:rsid w:val="007615CE"/>
    <w:rsid w:val="007616E9"/>
    <w:rsid w:val="00761FBF"/>
    <w:rsid w:val="00762E0D"/>
    <w:rsid w:val="00764330"/>
    <w:rsid w:val="00764420"/>
    <w:rsid w:val="00767A10"/>
    <w:rsid w:val="00767AD9"/>
    <w:rsid w:val="00770AC8"/>
    <w:rsid w:val="00770DA3"/>
    <w:rsid w:val="007746D5"/>
    <w:rsid w:val="0077763C"/>
    <w:rsid w:val="0077791E"/>
    <w:rsid w:val="00780C46"/>
    <w:rsid w:val="00780F92"/>
    <w:rsid w:val="00781A51"/>
    <w:rsid w:val="00783C39"/>
    <w:rsid w:val="00785EB8"/>
    <w:rsid w:val="00786197"/>
    <w:rsid w:val="0079113C"/>
    <w:rsid w:val="00791493"/>
    <w:rsid w:val="00794796"/>
    <w:rsid w:val="00796E9D"/>
    <w:rsid w:val="007A28D3"/>
    <w:rsid w:val="007A449B"/>
    <w:rsid w:val="007A67F8"/>
    <w:rsid w:val="007A7F59"/>
    <w:rsid w:val="007B01D4"/>
    <w:rsid w:val="007B4935"/>
    <w:rsid w:val="007B503C"/>
    <w:rsid w:val="007B52A9"/>
    <w:rsid w:val="007B54A7"/>
    <w:rsid w:val="007B562F"/>
    <w:rsid w:val="007B6A34"/>
    <w:rsid w:val="007B6D34"/>
    <w:rsid w:val="007B77B8"/>
    <w:rsid w:val="007C030A"/>
    <w:rsid w:val="007C08DD"/>
    <w:rsid w:val="007C1443"/>
    <w:rsid w:val="007C18BD"/>
    <w:rsid w:val="007C3284"/>
    <w:rsid w:val="007C5586"/>
    <w:rsid w:val="007C5604"/>
    <w:rsid w:val="007D147E"/>
    <w:rsid w:val="007D443B"/>
    <w:rsid w:val="007D4467"/>
    <w:rsid w:val="007D47E6"/>
    <w:rsid w:val="007D502C"/>
    <w:rsid w:val="007D5536"/>
    <w:rsid w:val="007D6F12"/>
    <w:rsid w:val="007D7679"/>
    <w:rsid w:val="007E241A"/>
    <w:rsid w:val="007E53FE"/>
    <w:rsid w:val="007F0A2D"/>
    <w:rsid w:val="007F1713"/>
    <w:rsid w:val="007F4656"/>
    <w:rsid w:val="007F61DE"/>
    <w:rsid w:val="007F6EF0"/>
    <w:rsid w:val="007F6F4D"/>
    <w:rsid w:val="007F7567"/>
    <w:rsid w:val="007F7F37"/>
    <w:rsid w:val="00803376"/>
    <w:rsid w:val="00804274"/>
    <w:rsid w:val="00806EF0"/>
    <w:rsid w:val="00807DDF"/>
    <w:rsid w:val="00814E4E"/>
    <w:rsid w:val="00822504"/>
    <w:rsid w:val="00823DA4"/>
    <w:rsid w:val="0083032E"/>
    <w:rsid w:val="008312BB"/>
    <w:rsid w:val="00831C2E"/>
    <w:rsid w:val="0083344D"/>
    <w:rsid w:val="008339DF"/>
    <w:rsid w:val="00833B96"/>
    <w:rsid w:val="008362A4"/>
    <w:rsid w:val="008368D5"/>
    <w:rsid w:val="0084006A"/>
    <w:rsid w:val="008418EE"/>
    <w:rsid w:val="0084235C"/>
    <w:rsid w:val="00842726"/>
    <w:rsid w:val="0084556D"/>
    <w:rsid w:val="00845DC4"/>
    <w:rsid w:val="00846A29"/>
    <w:rsid w:val="00847367"/>
    <w:rsid w:val="0085030C"/>
    <w:rsid w:val="0085131A"/>
    <w:rsid w:val="008524BC"/>
    <w:rsid w:val="00853855"/>
    <w:rsid w:val="00855531"/>
    <w:rsid w:val="00856DB4"/>
    <w:rsid w:val="008570D2"/>
    <w:rsid w:val="0086323E"/>
    <w:rsid w:val="00870722"/>
    <w:rsid w:val="0087179F"/>
    <w:rsid w:val="00871E4E"/>
    <w:rsid w:val="008736CD"/>
    <w:rsid w:val="008736CF"/>
    <w:rsid w:val="00873E6A"/>
    <w:rsid w:val="00877A95"/>
    <w:rsid w:val="008804A2"/>
    <w:rsid w:val="008824BB"/>
    <w:rsid w:val="00893D94"/>
    <w:rsid w:val="008A1CB6"/>
    <w:rsid w:val="008A1D97"/>
    <w:rsid w:val="008A2046"/>
    <w:rsid w:val="008A327F"/>
    <w:rsid w:val="008A4549"/>
    <w:rsid w:val="008A490A"/>
    <w:rsid w:val="008A559B"/>
    <w:rsid w:val="008A5DDD"/>
    <w:rsid w:val="008A7020"/>
    <w:rsid w:val="008B1C00"/>
    <w:rsid w:val="008B682C"/>
    <w:rsid w:val="008B77E8"/>
    <w:rsid w:val="008C130D"/>
    <w:rsid w:val="008C2902"/>
    <w:rsid w:val="008C4073"/>
    <w:rsid w:val="008C4B21"/>
    <w:rsid w:val="008C5451"/>
    <w:rsid w:val="008D1028"/>
    <w:rsid w:val="008D54C6"/>
    <w:rsid w:val="008D718E"/>
    <w:rsid w:val="008E2578"/>
    <w:rsid w:val="008F09BA"/>
    <w:rsid w:val="008F1451"/>
    <w:rsid w:val="008F337B"/>
    <w:rsid w:val="008F6163"/>
    <w:rsid w:val="0090262D"/>
    <w:rsid w:val="00902BBA"/>
    <w:rsid w:val="00904DF8"/>
    <w:rsid w:val="00904E06"/>
    <w:rsid w:val="009054A6"/>
    <w:rsid w:val="009064EB"/>
    <w:rsid w:val="009065E1"/>
    <w:rsid w:val="009153B3"/>
    <w:rsid w:val="0091642C"/>
    <w:rsid w:val="00920455"/>
    <w:rsid w:val="00921228"/>
    <w:rsid w:val="00921A15"/>
    <w:rsid w:val="0092385E"/>
    <w:rsid w:val="00925061"/>
    <w:rsid w:val="00925B48"/>
    <w:rsid w:val="00926D29"/>
    <w:rsid w:val="00936207"/>
    <w:rsid w:val="00940352"/>
    <w:rsid w:val="00940C18"/>
    <w:rsid w:val="00940FF6"/>
    <w:rsid w:val="009437B9"/>
    <w:rsid w:val="00945A07"/>
    <w:rsid w:val="00946257"/>
    <w:rsid w:val="00947292"/>
    <w:rsid w:val="00947392"/>
    <w:rsid w:val="0094765C"/>
    <w:rsid w:val="00950BF7"/>
    <w:rsid w:val="009537A2"/>
    <w:rsid w:val="009547AA"/>
    <w:rsid w:val="00957946"/>
    <w:rsid w:val="00961935"/>
    <w:rsid w:val="00961942"/>
    <w:rsid w:val="00963099"/>
    <w:rsid w:val="009637D6"/>
    <w:rsid w:val="0096432E"/>
    <w:rsid w:val="00964AE7"/>
    <w:rsid w:val="00966D95"/>
    <w:rsid w:val="00967F2C"/>
    <w:rsid w:val="00970F14"/>
    <w:rsid w:val="0097155A"/>
    <w:rsid w:val="009718D0"/>
    <w:rsid w:val="00973AF8"/>
    <w:rsid w:val="00974E51"/>
    <w:rsid w:val="0097539F"/>
    <w:rsid w:val="00975543"/>
    <w:rsid w:val="00975636"/>
    <w:rsid w:val="00975F89"/>
    <w:rsid w:val="00980AA6"/>
    <w:rsid w:val="009864FB"/>
    <w:rsid w:val="00987145"/>
    <w:rsid w:val="009877FB"/>
    <w:rsid w:val="00987CE6"/>
    <w:rsid w:val="00990BF8"/>
    <w:rsid w:val="009912E3"/>
    <w:rsid w:val="00991E3E"/>
    <w:rsid w:val="00993836"/>
    <w:rsid w:val="0099594D"/>
    <w:rsid w:val="00996D56"/>
    <w:rsid w:val="00996E09"/>
    <w:rsid w:val="009A10C2"/>
    <w:rsid w:val="009A4DFB"/>
    <w:rsid w:val="009A5187"/>
    <w:rsid w:val="009A548B"/>
    <w:rsid w:val="009B328A"/>
    <w:rsid w:val="009B56A3"/>
    <w:rsid w:val="009B70A3"/>
    <w:rsid w:val="009C03F9"/>
    <w:rsid w:val="009C729A"/>
    <w:rsid w:val="009D2426"/>
    <w:rsid w:val="009D24D9"/>
    <w:rsid w:val="009D3E5E"/>
    <w:rsid w:val="009D54B0"/>
    <w:rsid w:val="009D6125"/>
    <w:rsid w:val="009D763F"/>
    <w:rsid w:val="009E04C2"/>
    <w:rsid w:val="009E2EA0"/>
    <w:rsid w:val="009E337D"/>
    <w:rsid w:val="009E778A"/>
    <w:rsid w:val="009F3F83"/>
    <w:rsid w:val="009F50B4"/>
    <w:rsid w:val="009F7D48"/>
    <w:rsid w:val="00A01965"/>
    <w:rsid w:val="00A04ABC"/>
    <w:rsid w:val="00A10B21"/>
    <w:rsid w:val="00A12DD2"/>
    <w:rsid w:val="00A15841"/>
    <w:rsid w:val="00A161DD"/>
    <w:rsid w:val="00A2029B"/>
    <w:rsid w:val="00A20D96"/>
    <w:rsid w:val="00A22F91"/>
    <w:rsid w:val="00A232C7"/>
    <w:rsid w:val="00A23ED3"/>
    <w:rsid w:val="00A24E14"/>
    <w:rsid w:val="00A276F7"/>
    <w:rsid w:val="00A27DC6"/>
    <w:rsid w:val="00A305EE"/>
    <w:rsid w:val="00A30922"/>
    <w:rsid w:val="00A31287"/>
    <w:rsid w:val="00A34739"/>
    <w:rsid w:val="00A4454E"/>
    <w:rsid w:val="00A4512A"/>
    <w:rsid w:val="00A4708A"/>
    <w:rsid w:val="00A47781"/>
    <w:rsid w:val="00A478CC"/>
    <w:rsid w:val="00A513FA"/>
    <w:rsid w:val="00A5360A"/>
    <w:rsid w:val="00A53AB5"/>
    <w:rsid w:val="00A54666"/>
    <w:rsid w:val="00A552EA"/>
    <w:rsid w:val="00A57655"/>
    <w:rsid w:val="00A57851"/>
    <w:rsid w:val="00A62338"/>
    <w:rsid w:val="00A672C2"/>
    <w:rsid w:val="00A707C5"/>
    <w:rsid w:val="00A72AB1"/>
    <w:rsid w:val="00A73C62"/>
    <w:rsid w:val="00A7494D"/>
    <w:rsid w:val="00A764C3"/>
    <w:rsid w:val="00A766CB"/>
    <w:rsid w:val="00A817A7"/>
    <w:rsid w:val="00A90573"/>
    <w:rsid w:val="00A911A7"/>
    <w:rsid w:val="00A93C8D"/>
    <w:rsid w:val="00A93DD7"/>
    <w:rsid w:val="00A96589"/>
    <w:rsid w:val="00A9690C"/>
    <w:rsid w:val="00A96D4D"/>
    <w:rsid w:val="00A97CF2"/>
    <w:rsid w:val="00AA26E7"/>
    <w:rsid w:val="00AA2A02"/>
    <w:rsid w:val="00AA3289"/>
    <w:rsid w:val="00AA4DBF"/>
    <w:rsid w:val="00AA5A51"/>
    <w:rsid w:val="00AA6747"/>
    <w:rsid w:val="00AA6DC4"/>
    <w:rsid w:val="00AA7E79"/>
    <w:rsid w:val="00AB197F"/>
    <w:rsid w:val="00AB2A0F"/>
    <w:rsid w:val="00AB41F9"/>
    <w:rsid w:val="00AB465B"/>
    <w:rsid w:val="00AB48B2"/>
    <w:rsid w:val="00AC3230"/>
    <w:rsid w:val="00AC470D"/>
    <w:rsid w:val="00AC524C"/>
    <w:rsid w:val="00AD1E80"/>
    <w:rsid w:val="00AD2E4A"/>
    <w:rsid w:val="00AD4058"/>
    <w:rsid w:val="00AD6C02"/>
    <w:rsid w:val="00AD7DAB"/>
    <w:rsid w:val="00AE30D2"/>
    <w:rsid w:val="00AE3605"/>
    <w:rsid w:val="00AE3824"/>
    <w:rsid w:val="00AE3C90"/>
    <w:rsid w:val="00AE682F"/>
    <w:rsid w:val="00AE7033"/>
    <w:rsid w:val="00AE7729"/>
    <w:rsid w:val="00AF08AD"/>
    <w:rsid w:val="00AF0AFE"/>
    <w:rsid w:val="00AF17C7"/>
    <w:rsid w:val="00AF28C4"/>
    <w:rsid w:val="00AF38F0"/>
    <w:rsid w:val="00AF4386"/>
    <w:rsid w:val="00B00F4D"/>
    <w:rsid w:val="00B01D16"/>
    <w:rsid w:val="00B020BA"/>
    <w:rsid w:val="00B036DB"/>
    <w:rsid w:val="00B06128"/>
    <w:rsid w:val="00B11596"/>
    <w:rsid w:val="00B131F5"/>
    <w:rsid w:val="00B148D2"/>
    <w:rsid w:val="00B166A9"/>
    <w:rsid w:val="00B21E1A"/>
    <w:rsid w:val="00B221D3"/>
    <w:rsid w:val="00B23306"/>
    <w:rsid w:val="00B235A4"/>
    <w:rsid w:val="00B24266"/>
    <w:rsid w:val="00B24A83"/>
    <w:rsid w:val="00B25568"/>
    <w:rsid w:val="00B26C62"/>
    <w:rsid w:val="00B30251"/>
    <w:rsid w:val="00B31809"/>
    <w:rsid w:val="00B341DC"/>
    <w:rsid w:val="00B34357"/>
    <w:rsid w:val="00B344BF"/>
    <w:rsid w:val="00B34B8D"/>
    <w:rsid w:val="00B36281"/>
    <w:rsid w:val="00B4314F"/>
    <w:rsid w:val="00B459A4"/>
    <w:rsid w:val="00B45BE5"/>
    <w:rsid w:val="00B46D5C"/>
    <w:rsid w:val="00B5368D"/>
    <w:rsid w:val="00B55480"/>
    <w:rsid w:val="00B55BB2"/>
    <w:rsid w:val="00B56769"/>
    <w:rsid w:val="00B57726"/>
    <w:rsid w:val="00B57920"/>
    <w:rsid w:val="00B60876"/>
    <w:rsid w:val="00B62EA2"/>
    <w:rsid w:val="00B63BAC"/>
    <w:rsid w:val="00B70A96"/>
    <w:rsid w:val="00B732D7"/>
    <w:rsid w:val="00B74375"/>
    <w:rsid w:val="00B755D9"/>
    <w:rsid w:val="00B77767"/>
    <w:rsid w:val="00B80C44"/>
    <w:rsid w:val="00B81E07"/>
    <w:rsid w:val="00B8233D"/>
    <w:rsid w:val="00B84343"/>
    <w:rsid w:val="00B84E14"/>
    <w:rsid w:val="00B86411"/>
    <w:rsid w:val="00B8675E"/>
    <w:rsid w:val="00B86BD0"/>
    <w:rsid w:val="00B86CF9"/>
    <w:rsid w:val="00B87318"/>
    <w:rsid w:val="00B87A3E"/>
    <w:rsid w:val="00B87E5A"/>
    <w:rsid w:val="00B87F7B"/>
    <w:rsid w:val="00B920B0"/>
    <w:rsid w:val="00B9724C"/>
    <w:rsid w:val="00B97EFF"/>
    <w:rsid w:val="00BA224A"/>
    <w:rsid w:val="00BA37CB"/>
    <w:rsid w:val="00BA40DE"/>
    <w:rsid w:val="00BA4AEB"/>
    <w:rsid w:val="00BA69F3"/>
    <w:rsid w:val="00BB3BA4"/>
    <w:rsid w:val="00BB3E7E"/>
    <w:rsid w:val="00BB6C1A"/>
    <w:rsid w:val="00BB6D01"/>
    <w:rsid w:val="00BC1B64"/>
    <w:rsid w:val="00BC30F7"/>
    <w:rsid w:val="00BC354A"/>
    <w:rsid w:val="00BC5A2E"/>
    <w:rsid w:val="00BC6106"/>
    <w:rsid w:val="00BC6234"/>
    <w:rsid w:val="00BC6917"/>
    <w:rsid w:val="00BC6EDA"/>
    <w:rsid w:val="00BD01C7"/>
    <w:rsid w:val="00BD0AFA"/>
    <w:rsid w:val="00BD0B2D"/>
    <w:rsid w:val="00BD107C"/>
    <w:rsid w:val="00BD1423"/>
    <w:rsid w:val="00BD19F0"/>
    <w:rsid w:val="00BD2EEC"/>
    <w:rsid w:val="00BD36AC"/>
    <w:rsid w:val="00BD63DC"/>
    <w:rsid w:val="00BD72E4"/>
    <w:rsid w:val="00BE2C06"/>
    <w:rsid w:val="00BE405A"/>
    <w:rsid w:val="00BE4652"/>
    <w:rsid w:val="00BE654B"/>
    <w:rsid w:val="00BE6A7D"/>
    <w:rsid w:val="00BE6A92"/>
    <w:rsid w:val="00BE779C"/>
    <w:rsid w:val="00BF0139"/>
    <w:rsid w:val="00BF097B"/>
    <w:rsid w:val="00BF1438"/>
    <w:rsid w:val="00BF1551"/>
    <w:rsid w:val="00BF1952"/>
    <w:rsid w:val="00BF2A21"/>
    <w:rsid w:val="00BF3AF6"/>
    <w:rsid w:val="00BF63CE"/>
    <w:rsid w:val="00C047C1"/>
    <w:rsid w:val="00C04EE0"/>
    <w:rsid w:val="00C053BE"/>
    <w:rsid w:val="00C10CD0"/>
    <w:rsid w:val="00C14591"/>
    <w:rsid w:val="00C156DD"/>
    <w:rsid w:val="00C164B9"/>
    <w:rsid w:val="00C177FB"/>
    <w:rsid w:val="00C23A91"/>
    <w:rsid w:val="00C2494D"/>
    <w:rsid w:val="00C25427"/>
    <w:rsid w:val="00C269CF"/>
    <w:rsid w:val="00C31A95"/>
    <w:rsid w:val="00C31FA2"/>
    <w:rsid w:val="00C338E7"/>
    <w:rsid w:val="00C346BB"/>
    <w:rsid w:val="00C361DC"/>
    <w:rsid w:val="00C409C5"/>
    <w:rsid w:val="00C41F0D"/>
    <w:rsid w:val="00C422EF"/>
    <w:rsid w:val="00C42BE4"/>
    <w:rsid w:val="00C47D96"/>
    <w:rsid w:val="00C500E3"/>
    <w:rsid w:val="00C5048A"/>
    <w:rsid w:val="00C515C7"/>
    <w:rsid w:val="00C52562"/>
    <w:rsid w:val="00C54191"/>
    <w:rsid w:val="00C545DF"/>
    <w:rsid w:val="00C54ADF"/>
    <w:rsid w:val="00C57E9F"/>
    <w:rsid w:val="00C608A5"/>
    <w:rsid w:val="00C615EB"/>
    <w:rsid w:val="00C62F4B"/>
    <w:rsid w:val="00C63111"/>
    <w:rsid w:val="00C63CE7"/>
    <w:rsid w:val="00C645B0"/>
    <w:rsid w:val="00C64CCB"/>
    <w:rsid w:val="00C64F07"/>
    <w:rsid w:val="00C662F6"/>
    <w:rsid w:val="00C6796B"/>
    <w:rsid w:val="00C746A5"/>
    <w:rsid w:val="00C756FA"/>
    <w:rsid w:val="00C77025"/>
    <w:rsid w:val="00C819A5"/>
    <w:rsid w:val="00C81DED"/>
    <w:rsid w:val="00C84E48"/>
    <w:rsid w:val="00C85119"/>
    <w:rsid w:val="00C852C7"/>
    <w:rsid w:val="00C85B2F"/>
    <w:rsid w:val="00C90D17"/>
    <w:rsid w:val="00C91355"/>
    <w:rsid w:val="00C91F13"/>
    <w:rsid w:val="00C91F5F"/>
    <w:rsid w:val="00C9282E"/>
    <w:rsid w:val="00C92E44"/>
    <w:rsid w:val="00C9532E"/>
    <w:rsid w:val="00C955E5"/>
    <w:rsid w:val="00C9694E"/>
    <w:rsid w:val="00C972FC"/>
    <w:rsid w:val="00C97CAE"/>
    <w:rsid w:val="00CA5132"/>
    <w:rsid w:val="00CA55F2"/>
    <w:rsid w:val="00CA5601"/>
    <w:rsid w:val="00CA630C"/>
    <w:rsid w:val="00CA7866"/>
    <w:rsid w:val="00CB3EA4"/>
    <w:rsid w:val="00CB41EA"/>
    <w:rsid w:val="00CB52B3"/>
    <w:rsid w:val="00CB6EF8"/>
    <w:rsid w:val="00CB7D1D"/>
    <w:rsid w:val="00CC16B0"/>
    <w:rsid w:val="00CC61FE"/>
    <w:rsid w:val="00CD1CC4"/>
    <w:rsid w:val="00CD39A4"/>
    <w:rsid w:val="00CD472C"/>
    <w:rsid w:val="00CD5172"/>
    <w:rsid w:val="00CE1A07"/>
    <w:rsid w:val="00CE4ACE"/>
    <w:rsid w:val="00CE4E94"/>
    <w:rsid w:val="00CE52BD"/>
    <w:rsid w:val="00CF03D2"/>
    <w:rsid w:val="00CF1E85"/>
    <w:rsid w:val="00CF4D73"/>
    <w:rsid w:val="00CF6221"/>
    <w:rsid w:val="00CF6277"/>
    <w:rsid w:val="00D00BF4"/>
    <w:rsid w:val="00D02012"/>
    <w:rsid w:val="00D02770"/>
    <w:rsid w:val="00D03434"/>
    <w:rsid w:val="00D03717"/>
    <w:rsid w:val="00D06244"/>
    <w:rsid w:val="00D11B66"/>
    <w:rsid w:val="00D11D10"/>
    <w:rsid w:val="00D120E4"/>
    <w:rsid w:val="00D13B4A"/>
    <w:rsid w:val="00D231B5"/>
    <w:rsid w:val="00D244ED"/>
    <w:rsid w:val="00D31891"/>
    <w:rsid w:val="00D356BD"/>
    <w:rsid w:val="00D377CA"/>
    <w:rsid w:val="00D404F6"/>
    <w:rsid w:val="00D406B9"/>
    <w:rsid w:val="00D42D3C"/>
    <w:rsid w:val="00D43BCB"/>
    <w:rsid w:val="00D44139"/>
    <w:rsid w:val="00D464B8"/>
    <w:rsid w:val="00D46A36"/>
    <w:rsid w:val="00D50952"/>
    <w:rsid w:val="00D53110"/>
    <w:rsid w:val="00D53178"/>
    <w:rsid w:val="00D609D7"/>
    <w:rsid w:val="00D6701C"/>
    <w:rsid w:val="00D70773"/>
    <w:rsid w:val="00D729E8"/>
    <w:rsid w:val="00D74676"/>
    <w:rsid w:val="00D76C3A"/>
    <w:rsid w:val="00D76D39"/>
    <w:rsid w:val="00D80236"/>
    <w:rsid w:val="00D830DF"/>
    <w:rsid w:val="00D85472"/>
    <w:rsid w:val="00D8602C"/>
    <w:rsid w:val="00D90245"/>
    <w:rsid w:val="00D9034A"/>
    <w:rsid w:val="00D91990"/>
    <w:rsid w:val="00D927FE"/>
    <w:rsid w:val="00D92B99"/>
    <w:rsid w:val="00D9367A"/>
    <w:rsid w:val="00D953D8"/>
    <w:rsid w:val="00D95F1A"/>
    <w:rsid w:val="00D96087"/>
    <w:rsid w:val="00D9683F"/>
    <w:rsid w:val="00D969C5"/>
    <w:rsid w:val="00D97622"/>
    <w:rsid w:val="00DA22CA"/>
    <w:rsid w:val="00DA4C2A"/>
    <w:rsid w:val="00DA7788"/>
    <w:rsid w:val="00DB0B93"/>
    <w:rsid w:val="00DB1E20"/>
    <w:rsid w:val="00DB2705"/>
    <w:rsid w:val="00DB5129"/>
    <w:rsid w:val="00DB7449"/>
    <w:rsid w:val="00DB7647"/>
    <w:rsid w:val="00DC1333"/>
    <w:rsid w:val="00DC1EA5"/>
    <w:rsid w:val="00DC34F0"/>
    <w:rsid w:val="00DC551E"/>
    <w:rsid w:val="00DC741D"/>
    <w:rsid w:val="00DC7F6D"/>
    <w:rsid w:val="00DD2119"/>
    <w:rsid w:val="00DD6175"/>
    <w:rsid w:val="00DD6E90"/>
    <w:rsid w:val="00DD7CAC"/>
    <w:rsid w:val="00DE30DB"/>
    <w:rsid w:val="00DE3888"/>
    <w:rsid w:val="00DE45EF"/>
    <w:rsid w:val="00DE4BB5"/>
    <w:rsid w:val="00DF043B"/>
    <w:rsid w:val="00DF25CC"/>
    <w:rsid w:val="00DF2EA8"/>
    <w:rsid w:val="00DF659A"/>
    <w:rsid w:val="00DF6976"/>
    <w:rsid w:val="00DF6F92"/>
    <w:rsid w:val="00E00A79"/>
    <w:rsid w:val="00E00AB9"/>
    <w:rsid w:val="00E00C21"/>
    <w:rsid w:val="00E0161F"/>
    <w:rsid w:val="00E05D6C"/>
    <w:rsid w:val="00E062B8"/>
    <w:rsid w:val="00E10310"/>
    <w:rsid w:val="00E10CFF"/>
    <w:rsid w:val="00E15B2C"/>
    <w:rsid w:val="00E21C75"/>
    <w:rsid w:val="00E225BB"/>
    <w:rsid w:val="00E23323"/>
    <w:rsid w:val="00E266C6"/>
    <w:rsid w:val="00E27AB3"/>
    <w:rsid w:val="00E30283"/>
    <w:rsid w:val="00E3359C"/>
    <w:rsid w:val="00E35942"/>
    <w:rsid w:val="00E35A07"/>
    <w:rsid w:val="00E37699"/>
    <w:rsid w:val="00E42A19"/>
    <w:rsid w:val="00E43F02"/>
    <w:rsid w:val="00E44CBE"/>
    <w:rsid w:val="00E5000C"/>
    <w:rsid w:val="00E50A3C"/>
    <w:rsid w:val="00E5195B"/>
    <w:rsid w:val="00E52549"/>
    <w:rsid w:val="00E53C12"/>
    <w:rsid w:val="00E544CC"/>
    <w:rsid w:val="00E56E63"/>
    <w:rsid w:val="00E60C66"/>
    <w:rsid w:val="00E6148D"/>
    <w:rsid w:val="00E63AB2"/>
    <w:rsid w:val="00E63CBC"/>
    <w:rsid w:val="00E67B4C"/>
    <w:rsid w:val="00E710E5"/>
    <w:rsid w:val="00E71DC1"/>
    <w:rsid w:val="00E76987"/>
    <w:rsid w:val="00E84A19"/>
    <w:rsid w:val="00E856FD"/>
    <w:rsid w:val="00E93448"/>
    <w:rsid w:val="00EA03D2"/>
    <w:rsid w:val="00EA58B9"/>
    <w:rsid w:val="00EA616E"/>
    <w:rsid w:val="00EA668D"/>
    <w:rsid w:val="00EB3F03"/>
    <w:rsid w:val="00EB45E5"/>
    <w:rsid w:val="00EB6131"/>
    <w:rsid w:val="00EC00BF"/>
    <w:rsid w:val="00EC59F5"/>
    <w:rsid w:val="00EC5B0A"/>
    <w:rsid w:val="00EC744F"/>
    <w:rsid w:val="00EC78EE"/>
    <w:rsid w:val="00ED03D1"/>
    <w:rsid w:val="00ED14BD"/>
    <w:rsid w:val="00ED3C0C"/>
    <w:rsid w:val="00ED77BA"/>
    <w:rsid w:val="00ED7826"/>
    <w:rsid w:val="00EE2176"/>
    <w:rsid w:val="00EE45E5"/>
    <w:rsid w:val="00EE56B1"/>
    <w:rsid w:val="00EF3B15"/>
    <w:rsid w:val="00EF49D0"/>
    <w:rsid w:val="00EF7F8D"/>
    <w:rsid w:val="00F00BA4"/>
    <w:rsid w:val="00F00D85"/>
    <w:rsid w:val="00F026D4"/>
    <w:rsid w:val="00F028FF"/>
    <w:rsid w:val="00F02A55"/>
    <w:rsid w:val="00F02F44"/>
    <w:rsid w:val="00F037AA"/>
    <w:rsid w:val="00F03CD7"/>
    <w:rsid w:val="00F06022"/>
    <w:rsid w:val="00F06115"/>
    <w:rsid w:val="00F07109"/>
    <w:rsid w:val="00F078CA"/>
    <w:rsid w:val="00F1492F"/>
    <w:rsid w:val="00F157DA"/>
    <w:rsid w:val="00F16FC6"/>
    <w:rsid w:val="00F20625"/>
    <w:rsid w:val="00F2242F"/>
    <w:rsid w:val="00F266C2"/>
    <w:rsid w:val="00F3219A"/>
    <w:rsid w:val="00F334A3"/>
    <w:rsid w:val="00F34686"/>
    <w:rsid w:val="00F35769"/>
    <w:rsid w:val="00F4029A"/>
    <w:rsid w:val="00F406E7"/>
    <w:rsid w:val="00F40A82"/>
    <w:rsid w:val="00F412F3"/>
    <w:rsid w:val="00F45F86"/>
    <w:rsid w:val="00F503B1"/>
    <w:rsid w:val="00F50D9E"/>
    <w:rsid w:val="00F5305D"/>
    <w:rsid w:val="00F544E9"/>
    <w:rsid w:val="00F54716"/>
    <w:rsid w:val="00F54EB6"/>
    <w:rsid w:val="00F57A3C"/>
    <w:rsid w:val="00F61721"/>
    <w:rsid w:val="00F62023"/>
    <w:rsid w:val="00F62789"/>
    <w:rsid w:val="00F62AF9"/>
    <w:rsid w:val="00F63731"/>
    <w:rsid w:val="00F63C6E"/>
    <w:rsid w:val="00F66570"/>
    <w:rsid w:val="00F66B89"/>
    <w:rsid w:val="00F66F09"/>
    <w:rsid w:val="00F729DB"/>
    <w:rsid w:val="00F72ADE"/>
    <w:rsid w:val="00F74C76"/>
    <w:rsid w:val="00F75022"/>
    <w:rsid w:val="00F75070"/>
    <w:rsid w:val="00F77E46"/>
    <w:rsid w:val="00F77E75"/>
    <w:rsid w:val="00F824B4"/>
    <w:rsid w:val="00F83731"/>
    <w:rsid w:val="00F863EA"/>
    <w:rsid w:val="00F871A4"/>
    <w:rsid w:val="00F87BF3"/>
    <w:rsid w:val="00F91CF8"/>
    <w:rsid w:val="00F92329"/>
    <w:rsid w:val="00F928D7"/>
    <w:rsid w:val="00F92921"/>
    <w:rsid w:val="00F930C1"/>
    <w:rsid w:val="00FA1BB4"/>
    <w:rsid w:val="00FA30A7"/>
    <w:rsid w:val="00FA3B03"/>
    <w:rsid w:val="00FA5BC5"/>
    <w:rsid w:val="00FA5C82"/>
    <w:rsid w:val="00FA6F2F"/>
    <w:rsid w:val="00FA7F70"/>
    <w:rsid w:val="00FB150B"/>
    <w:rsid w:val="00FB1511"/>
    <w:rsid w:val="00FB51E8"/>
    <w:rsid w:val="00FB5AF8"/>
    <w:rsid w:val="00FB742C"/>
    <w:rsid w:val="00FC3A45"/>
    <w:rsid w:val="00FC4168"/>
    <w:rsid w:val="00FC525B"/>
    <w:rsid w:val="00FC695F"/>
    <w:rsid w:val="00FD0D67"/>
    <w:rsid w:val="00FD2F98"/>
    <w:rsid w:val="00FD3D1E"/>
    <w:rsid w:val="00FD41EE"/>
    <w:rsid w:val="00FD4A95"/>
    <w:rsid w:val="00FD4FFC"/>
    <w:rsid w:val="00FD584D"/>
    <w:rsid w:val="00FD5CDD"/>
    <w:rsid w:val="00FE2832"/>
    <w:rsid w:val="00FE6E61"/>
    <w:rsid w:val="00FF1E20"/>
    <w:rsid w:val="00FF588E"/>
    <w:rsid w:val="00FF7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49A3B5E"/>
  <w15:docId w15:val="{B9F32CA5-0473-47FB-9F64-CF844F22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77FB"/>
    <w:rPr>
      <w:rFonts w:ascii="Calibri" w:eastAsia="Calibri" w:hAnsi="Calibri" w:cs="Times New Roman"/>
    </w:rPr>
  </w:style>
  <w:style w:type="paragraph" w:styleId="Nagwek2">
    <w:name w:val="heading 2"/>
    <w:basedOn w:val="Normalny"/>
    <w:next w:val="Normalny"/>
    <w:link w:val="Nagwek2Znak"/>
    <w:uiPriority w:val="9"/>
    <w:semiHidden/>
    <w:unhideWhenUsed/>
    <w:qFormat/>
    <w:rsid w:val="00A12D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24A4"/>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3924A4"/>
  </w:style>
  <w:style w:type="paragraph" w:styleId="Stopka">
    <w:name w:val="footer"/>
    <w:basedOn w:val="Normalny"/>
    <w:link w:val="StopkaZnak"/>
    <w:uiPriority w:val="99"/>
    <w:unhideWhenUsed/>
    <w:rsid w:val="003924A4"/>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3924A4"/>
  </w:style>
  <w:style w:type="paragraph" w:styleId="Tekstdymka">
    <w:name w:val="Balloon Text"/>
    <w:basedOn w:val="Normalny"/>
    <w:link w:val="TekstdymkaZnak"/>
    <w:uiPriority w:val="99"/>
    <w:semiHidden/>
    <w:unhideWhenUsed/>
    <w:rsid w:val="003924A4"/>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3924A4"/>
    <w:rPr>
      <w:rFonts w:ascii="Tahoma" w:hAnsi="Tahoma" w:cs="Tahoma"/>
      <w:sz w:val="16"/>
      <w:szCs w:val="16"/>
    </w:rPr>
  </w:style>
  <w:style w:type="paragraph" w:styleId="Akapitzlist">
    <w:name w:val="List Paragraph"/>
    <w:basedOn w:val="Normalny"/>
    <w:uiPriority w:val="34"/>
    <w:qFormat/>
    <w:rsid w:val="003924A4"/>
    <w:pPr>
      <w:ind w:left="720"/>
      <w:contextualSpacing/>
    </w:pPr>
  </w:style>
  <w:style w:type="character" w:styleId="Odwoaniedokomentarza">
    <w:name w:val="annotation reference"/>
    <w:basedOn w:val="Domylnaczcionkaakapitu"/>
    <w:uiPriority w:val="99"/>
    <w:semiHidden/>
    <w:unhideWhenUsed/>
    <w:rsid w:val="00F57A3C"/>
    <w:rPr>
      <w:sz w:val="16"/>
      <w:szCs w:val="16"/>
    </w:rPr>
  </w:style>
  <w:style w:type="paragraph" w:styleId="Tekstkomentarza">
    <w:name w:val="annotation text"/>
    <w:basedOn w:val="Normalny"/>
    <w:link w:val="TekstkomentarzaZnak"/>
    <w:uiPriority w:val="99"/>
    <w:semiHidden/>
    <w:unhideWhenUsed/>
    <w:rsid w:val="00F57A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7A3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57A3C"/>
    <w:rPr>
      <w:b/>
      <w:bCs/>
    </w:rPr>
  </w:style>
  <w:style w:type="character" w:customStyle="1" w:styleId="TematkomentarzaZnak">
    <w:name w:val="Temat komentarza Znak"/>
    <w:basedOn w:val="TekstkomentarzaZnak"/>
    <w:link w:val="Tematkomentarza"/>
    <w:uiPriority w:val="99"/>
    <w:semiHidden/>
    <w:rsid w:val="00F57A3C"/>
    <w:rPr>
      <w:rFonts w:ascii="Calibri" w:eastAsia="Calibri" w:hAnsi="Calibri" w:cs="Times New Roman"/>
      <w:b/>
      <w:bCs/>
      <w:sz w:val="20"/>
      <w:szCs w:val="20"/>
    </w:rPr>
  </w:style>
  <w:style w:type="character" w:customStyle="1" w:styleId="Nagwek2Znak">
    <w:name w:val="Nagłówek 2 Znak"/>
    <w:basedOn w:val="Domylnaczcionkaakapitu"/>
    <w:link w:val="Nagwek2"/>
    <w:uiPriority w:val="9"/>
    <w:semiHidden/>
    <w:rsid w:val="00A12DD2"/>
    <w:rPr>
      <w:rFonts w:asciiTheme="majorHAnsi" w:eastAsiaTheme="majorEastAsia" w:hAnsiTheme="majorHAnsi" w:cstheme="majorBidi"/>
      <w:b/>
      <w:bCs/>
      <w:color w:val="4F81BD" w:themeColor="accent1"/>
      <w:sz w:val="26"/>
      <w:szCs w:val="26"/>
    </w:rPr>
  </w:style>
  <w:style w:type="paragraph" w:styleId="Poprawka">
    <w:name w:val="Revision"/>
    <w:hidden/>
    <w:uiPriority w:val="99"/>
    <w:semiHidden/>
    <w:rsid w:val="00AA2A02"/>
    <w:pPr>
      <w:spacing w:after="0" w:line="240" w:lineRule="auto"/>
    </w:pPr>
    <w:rPr>
      <w:rFonts w:ascii="Calibri" w:eastAsia="Calibri" w:hAnsi="Calibri" w:cs="Times New Roman"/>
    </w:rPr>
  </w:style>
  <w:style w:type="character" w:styleId="Pogrubienie">
    <w:name w:val="Strong"/>
    <w:basedOn w:val="Domylnaczcionkaakapitu"/>
    <w:uiPriority w:val="22"/>
    <w:qFormat/>
    <w:rsid w:val="00C04EE0"/>
    <w:rPr>
      <w:b/>
      <w:bCs/>
    </w:rPr>
  </w:style>
  <w:style w:type="paragraph" w:styleId="Tekstprzypisukocowego">
    <w:name w:val="endnote text"/>
    <w:basedOn w:val="Normalny"/>
    <w:link w:val="TekstprzypisukocowegoZnak"/>
    <w:uiPriority w:val="99"/>
    <w:semiHidden/>
    <w:unhideWhenUsed/>
    <w:rsid w:val="008362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62A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362A4"/>
    <w:rPr>
      <w:vertAlign w:val="superscript"/>
    </w:rPr>
  </w:style>
  <w:style w:type="character" w:customStyle="1" w:styleId="Teksttreci2">
    <w:name w:val="Tekst treści (2)_"/>
    <w:link w:val="Teksttreci20"/>
    <w:uiPriority w:val="99"/>
    <w:locked/>
    <w:rsid w:val="0097155A"/>
    <w:rPr>
      <w:rFonts w:ascii="Arial" w:hAnsi="Arial" w:cs="Arial"/>
      <w:i/>
      <w:iCs/>
      <w:sz w:val="18"/>
      <w:szCs w:val="18"/>
      <w:shd w:val="clear" w:color="auto" w:fill="FFFFFF"/>
    </w:rPr>
  </w:style>
  <w:style w:type="paragraph" w:customStyle="1" w:styleId="Teksttreci20">
    <w:name w:val="Tekst treści (2)"/>
    <w:basedOn w:val="Normalny"/>
    <w:link w:val="Teksttreci2"/>
    <w:uiPriority w:val="99"/>
    <w:rsid w:val="0097155A"/>
    <w:pPr>
      <w:widowControl w:val="0"/>
      <w:shd w:val="clear" w:color="auto" w:fill="FFFFFF"/>
      <w:spacing w:after="0" w:line="350" w:lineRule="exact"/>
      <w:ind w:hanging="420"/>
      <w:jc w:val="both"/>
    </w:pPr>
    <w:rPr>
      <w:rFonts w:ascii="Arial" w:eastAsiaTheme="minorHAnsi"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F4FA-7C1F-4EA5-9F3A-FE0E7183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8</Pages>
  <Words>3481</Words>
  <Characters>20887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Ignacy Turowiecki</dc:creator>
  <cp:lastModifiedBy>Wańczycka-Gawdzik Maja</cp:lastModifiedBy>
  <cp:revision>67</cp:revision>
  <cp:lastPrinted>2023-04-19T06:52:00Z</cp:lastPrinted>
  <dcterms:created xsi:type="dcterms:W3CDTF">2023-03-31T13:31:00Z</dcterms:created>
  <dcterms:modified xsi:type="dcterms:W3CDTF">2023-06-26T10:03:00Z</dcterms:modified>
</cp:coreProperties>
</file>